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640FD"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UMOWA</w:t>
      </w:r>
    </w:p>
    <w:p w14:paraId="1A407299" w14:textId="1057CC3F"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zawarta w dniu</w:t>
      </w:r>
      <w:r w:rsidR="00604578" w:rsidRPr="00A467B0">
        <w:rPr>
          <w:rFonts w:cstheme="minorHAnsi"/>
          <w:b/>
          <w:bCs/>
          <w:sz w:val="24"/>
          <w:szCs w:val="24"/>
        </w:rPr>
        <w:t xml:space="preserve"> </w:t>
      </w:r>
      <w:r w:rsidRPr="00A467B0">
        <w:rPr>
          <w:rFonts w:cstheme="minorHAnsi"/>
          <w:b/>
          <w:bCs/>
          <w:sz w:val="24"/>
          <w:szCs w:val="24"/>
        </w:rPr>
        <w:t>…………………………Zapolicach pomiędzy:</w:t>
      </w:r>
    </w:p>
    <w:p w14:paraId="3ADB6BD9" w14:textId="099E9B99" w:rsidR="004E4F34" w:rsidRPr="00A467B0" w:rsidRDefault="004E4F34" w:rsidP="00B45F0E">
      <w:pPr>
        <w:spacing w:after="0" w:line="276" w:lineRule="auto"/>
        <w:rPr>
          <w:rFonts w:cstheme="minorHAnsi"/>
          <w:sz w:val="24"/>
          <w:szCs w:val="24"/>
        </w:rPr>
      </w:pPr>
      <w:r w:rsidRPr="00A467B0">
        <w:rPr>
          <w:rFonts w:cstheme="minorHAnsi"/>
          <w:sz w:val="24"/>
          <w:szCs w:val="24"/>
        </w:rPr>
        <w:t xml:space="preserve">GMINĄ ZAPOLICE z  siedzibą ul.  Plac  Strażacki  5,  98-161  Zapolice,  NIP  829-17-08-296,  REGON  730934482, reprezentowaną przez Pana Witolda </w:t>
      </w:r>
      <w:proofErr w:type="spellStart"/>
      <w:r w:rsidRPr="00A467B0">
        <w:rPr>
          <w:rFonts w:cstheme="minorHAnsi"/>
          <w:sz w:val="24"/>
          <w:szCs w:val="24"/>
        </w:rPr>
        <w:t>Oleszczyka</w:t>
      </w:r>
      <w:proofErr w:type="spellEnd"/>
      <w:r w:rsidRPr="00A467B0">
        <w:rPr>
          <w:rFonts w:cstheme="minorHAnsi"/>
          <w:sz w:val="24"/>
          <w:szCs w:val="24"/>
        </w:rPr>
        <w:t xml:space="preserve"> - Wójta Gminy Zapolice, zwaną w treści umowy „Zamawiającym” a</w:t>
      </w:r>
    </w:p>
    <w:p w14:paraId="0EC549AA" w14:textId="00B3BFF4" w:rsidR="004E4F34" w:rsidRPr="00A467B0" w:rsidRDefault="004E4F34" w:rsidP="00B45F0E">
      <w:pPr>
        <w:spacing w:after="0" w:line="276" w:lineRule="auto"/>
        <w:rPr>
          <w:rFonts w:cstheme="minorHAnsi"/>
          <w:sz w:val="24"/>
          <w:szCs w:val="24"/>
        </w:rPr>
      </w:pPr>
      <w:r w:rsidRPr="00A467B0">
        <w:rPr>
          <w:rFonts w:cstheme="minorHAnsi"/>
          <w:sz w:val="24"/>
          <w:szCs w:val="24"/>
        </w:rPr>
        <w:t xml:space="preserve">zwanym w treści umowy „Wykonawcą”, </w:t>
      </w:r>
    </w:p>
    <w:p w14:paraId="41A7AC77" w14:textId="77777777" w:rsidR="004E4F34" w:rsidRPr="00A467B0" w:rsidRDefault="004E4F34" w:rsidP="00B45F0E">
      <w:pPr>
        <w:spacing w:after="0" w:line="276" w:lineRule="auto"/>
        <w:rPr>
          <w:rFonts w:cstheme="minorHAnsi"/>
          <w:sz w:val="24"/>
          <w:szCs w:val="24"/>
        </w:rPr>
      </w:pPr>
      <w:r w:rsidRPr="00A467B0">
        <w:rPr>
          <w:rFonts w:cstheme="minorHAnsi"/>
          <w:sz w:val="24"/>
          <w:szCs w:val="24"/>
        </w:rPr>
        <w:t>łącznie zwanymi „Stronami”, a odrębnie „Stroną”.</w:t>
      </w:r>
    </w:p>
    <w:p w14:paraId="5890236D"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1 Przedmiot Umowy</w:t>
      </w:r>
    </w:p>
    <w:p w14:paraId="52F5E6B3" w14:textId="52B47076" w:rsidR="00433A52" w:rsidRPr="0034134C" w:rsidRDefault="004E4F34" w:rsidP="00B45F0E">
      <w:pPr>
        <w:pStyle w:val="Akapitzlist"/>
        <w:numPr>
          <w:ilvl w:val="0"/>
          <w:numId w:val="1"/>
        </w:numPr>
        <w:spacing w:after="0" w:line="276" w:lineRule="auto"/>
        <w:ind w:left="357" w:hanging="357"/>
        <w:rPr>
          <w:rFonts w:cstheme="minorHAnsi"/>
          <w:sz w:val="24"/>
          <w:szCs w:val="24"/>
        </w:rPr>
      </w:pPr>
      <w:r w:rsidRPr="0034134C">
        <w:rPr>
          <w:rFonts w:cstheme="minorHAnsi"/>
          <w:sz w:val="24"/>
          <w:szCs w:val="24"/>
        </w:rPr>
        <w:t>Przedmiotem niniejszej umowy (dalej: Przedmiot Umowy) jest:</w:t>
      </w:r>
      <w:r w:rsidR="00433A52" w:rsidRPr="0034134C">
        <w:rPr>
          <w:rFonts w:cstheme="minorHAnsi"/>
          <w:color w:val="000000"/>
          <w:sz w:val="24"/>
          <w:szCs w:val="24"/>
        </w:rPr>
        <w:t xml:space="preserve"> </w:t>
      </w:r>
      <w:r w:rsidR="0034134C" w:rsidRPr="0034134C">
        <w:rPr>
          <w:rFonts w:cstheme="minorHAnsi"/>
          <w:color w:val="000000"/>
          <w:sz w:val="24"/>
          <w:szCs w:val="24"/>
        </w:rPr>
        <w:t xml:space="preserve">opracowanie dokumentacji projektowej </w:t>
      </w:r>
      <w:r w:rsidR="0034134C" w:rsidRPr="0034134C">
        <w:rPr>
          <w:rFonts w:cstheme="minorHAnsi"/>
          <w:sz w:val="24"/>
          <w:szCs w:val="24"/>
        </w:rPr>
        <w:t>na „Projekt termomodernizacji budynków użyteczności publicznej w Zapolicach, ul. Plac Strażacki 4”</w:t>
      </w:r>
    </w:p>
    <w:p w14:paraId="21407E72" w14:textId="77777777" w:rsidR="004E4F34" w:rsidRPr="0034134C" w:rsidRDefault="004E4F34" w:rsidP="00B45F0E">
      <w:pPr>
        <w:pStyle w:val="Akapitzlist"/>
        <w:numPr>
          <w:ilvl w:val="0"/>
          <w:numId w:val="1"/>
        </w:numPr>
        <w:spacing w:after="0" w:line="276" w:lineRule="auto"/>
        <w:ind w:left="357" w:hanging="357"/>
        <w:jc w:val="both"/>
        <w:rPr>
          <w:rFonts w:cstheme="minorHAnsi"/>
          <w:sz w:val="24"/>
          <w:szCs w:val="24"/>
        </w:rPr>
      </w:pPr>
      <w:r w:rsidRPr="0034134C">
        <w:rPr>
          <w:rFonts w:cstheme="minorHAnsi"/>
          <w:sz w:val="24"/>
          <w:szCs w:val="24"/>
        </w:rPr>
        <w:t>Wykonawca przy opracowywaniu niniejszej dokumentacji zobowiązany będzie uwzględnić wszelkie uwagi i sugestie Zamawiającego oraz na bieżąco konsultować wszystkie projektowane rozwiązania.</w:t>
      </w:r>
    </w:p>
    <w:p w14:paraId="029A553C" w14:textId="77777777" w:rsidR="004E4F34" w:rsidRPr="0034134C" w:rsidRDefault="004E4F34" w:rsidP="00B45F0E">
      <w:pPr>
        <w:pStyle w:val="Akapitzlist"/>
        <w:numPr>
          <w:ilvl w:val="0"/>
          <w:numId w:val="1"/>
        </w:numPr>
        <w:spacing w:after="0" w:line="276" w:lineRule="auto"/>
        <w:ind w:left="357" w:hanging="357"/>
        <w:jc w:val="both"/>
        <w:rPr>
          <w:rFonts w:cstheme="minorHAnsi"/>
          <w:sz w:val="24"/>
          <w:szCs w:val="24"/>
        </w:rPr>
      </w:pPr>
      <w:r w:rsidRPr="0034134C">
        <w:rPr>
          <w:rFonts w:cstheme="minorHAnsi"/>
          <w:sz w:val="24"/>
          <w:szCs w:val="24"/>
        </w:rPr>
        <w:t>Wykonawca zobowiązany jest do poinformowania Zamawiającego o wszelkich błędach, przeoczeniach i innych czynnikach mogących mieć wpływ na prawidłowe opracowanie dokumentacji. Szczegółowy zakres opracowań będzie uzgadniany z Wykonawcą w trakcie realizacji zadania.</w:t>
      </w:r>
    </w:p>
    <w:p w14:paraId="39F26436" w14:textId="117F5DE9" w:rsidR="004E4F34" w:rsidRPr="0034134C" w:rsidRDefault="004E4F34" w:rsidP="00B45F0E">
      <w:pPr>
        <w:pStyle w:val="Akapitzlist"/>
        <w:numPr>
          <w:ilvl w:val="0"/>
          <w:numId w:val="1"/>
        </w:numPr>
        <w:spacing w:after="0" w:line="276" w:lineRule="auto"/>
        <w:ind w:left="357" w:hanging="357"/>
        <w:jc w:val="both"/>
        <w:rPr>
          <w:rFonts w:cstheme="minorHAnsi"/>
          <w:sz w:val="24"/>
          <w:szCs w:val="24"/>
        </w:rPr>
      </w:pPr>
      <w:r w:rsidRPr="0034134C">
        <w:rPr>
          <w:rFonts w:cstheme="minorHAnsi"/>
          <w:sz w:val="24"/>
          <w:szCs w:val="24"/>
        </w:rPr>
        <w:t>Dokumentacja  projektowa  winna  zostać  opracowana  i  przekazana  Zamawiającemu</w:t>
      </w:r>
      <w:r w:rsidR="000225C2" w:rsidRPr="0034134C">
        <w:rPr>
          <w:rFonts w:cstheme="minorHAnsi"/>
          <w:sz w:val="24"/>
          <w:szCs w:val="24"/>
        </w:rPr>
        <w:t xml:space="preserve"> </w:t>
      </w:r>
      <w:r w:rsidRPr="0034134C">
        <w:rPr>
          <w:rFonts w:cstheme="minorHAnsi"/>
          <w:sz w:val="24"/>
          <w:szCs w:val="24"/>
        </w:rPr>
        <w:t>w następującej ilości:</w:t>
      </w:r>
    </w:p>
    <w:p w14:paraId="320F2820" w14:textId="77777777" w:rsidR="004E4F34" w:rsidRPr="0034134C" w:rsidRDefault="004E4F34" w:rsidP="00B45F0E">
      <w:pPr>
        <w:pStyle w:val="Akapitzlist"/>
        <w:numPr>
          <w:ilvl w:val="0"/>
          <w:numId w:val="2"/>
        </w:numPr>
        <w:spacing w:after="0" w:line="276" w:lineRule="auto"/>
        <w:jc w:val="both"/>
        <w:rPr>
          <w:rFonts w:cstheme="minorHAnsi"/>
          <w:sz w:val="24"/>
          <w:szCs w:val="24"/>
        </w:rPr>
      </w:pPr>
      <w:r w:rsidRPr="0034134C">
        <w:rPr>
          <w:rFonts w:cstheme="minorHAnsi"/>
          <w:sz w:val="24"/>
          <w:szCs w:val="24"/>
        </w:rPr>
        <w:t>projekt budowlany - 4 egzemplarze;</w:t>
      </w:r>
    </w:p>
    <w:p w14:paraId="5DFA6A57" w14:textId="77777777" w:rsidR="006C3A0A" w:rsidRPr="0034134C" w:rsidRDefault="004E4F34" w:rsidP="006C3A0A">
      <w:pPr>
        <w:pStyle w:val="Akapitzlist"/>
        <w:numPr>
          <w:ilvl w:val="0"/>
          <w:numId w:val="2"/>
        </w:numPr>
        <w:spacing w:after="0" w:line="276" w:lineRule="auto"/>
        <w:jc w:val="both"/>
        <w:rPr>
          <w:rFonts w:cstheme="minorHAnsi"/>
          <w:sz w:val="24"/>
          <w:szCs w:val="24"/>
        </w:rPr>
      </w:pPr>
      <w:r w:rsidRPr="0034134C">
        <w:rPr>
          <w:rFonts w:cstheme="minorHAnsi"/>
          <w:sz w:val="24"/>
          <w:szCs w:val="24"/>
        </w:rPr>
        <w:t xml:space="preserve">projekt wykonawczy - </w:t>
      </w:r>
      <w:r w:rsidR="00A467B0" w:rsidRPr="0034134C">
        <w:rPr>
          <w:rFonts w:cstheme="minorHAnsi"/>
          <w:sz w:val="24"/>
          <w:szCs w:val="24"/>
        </w:rPr>
        <w:t>2</w:t>
      </w:r>
      <w:r w:rsidRPr="0034134C">
        <w:rPr>
          <w:rFonts w:cstheme="minorHAnsi"/>
          <w:sz w:val="24"/>
          <w:szCs w:val="24"/>
        </w:rPr>
        <w:t xml:space="preserve"> egzemplarz</w:t>
      </w:r>
      <w:r w:rsidR="00A467B0" w:rsidRPr="0034134C">
        <w:rPr>
          <w:rFonts w:cstheme="minorHAnsi"/>
          <w:sz w:val="24"/>
          <w:szCs w:val="24"/>
        </w:rPr>
        <w:t>e</w:t>
      </w:r>
      <w:r w:rsidRPr="0034134C">
        <w:rPr>
          <w:rFonts w:cstheme="minorHAnsi"/>
          <w:sz w:val="24"/>
          <w:szCs w:val="24"/>
        </w:rPr>
        <w:t>;</w:t>
      </w:r>
    </w:p>
    <w:p w14:paraId="09ED5B62" w14:textId="5B110FEF" w:rsidR="006C3A0A" w:rsidRPr="0034134C" w:rsidRDefault="006C3A0A" w:rsidP="006C3A0A">
      <w:pPr>
        <w:pStyle w:val="Akapitzlist"/>
        <w:numPr>
          <w:ilvl w:val="0"/>
          <w:numId w:val="2"/>
        </w:numPr>
        <w:spacing w:after="0" w:line="276" w:lineRule="auto"/>
        <w:jc w:val="both"/>
        <w:rPr>
          <w:rFonts w:cstheme="minorHAnsi"/>
          <w:sz w:val="24"/>
          <w:szCs w:val="24"/>
        </w:rPr>
      </w:pPr>
      <w:r w:rsidRPr="0034134C">
        <w:rPr>
          <w:rFonts w:cstheme="minorHAnsi"/>
          <w:sz w:val="24"/>
          <w:szCs w:val="24"/>
        </w:rPr>
        <w:t>audyt energetyczn</w:t>
      </w:r>
      <w:r w:rsidRPr="0034134C">
        <w:rPr>
          <w:rFonts w:cstheme="minorHAnsi"/>
          <w:sz w:val="24"/>
          <w:szCs w:val="24"/>
        </w:rPr>
        <w:t xml:space="preserve">y- 2 egzemplarze </w:t>
      </w:r>
    </w:p>
    <w:p w14:paraId="0D17D9EC" w14:textId="77777777" w:rsidR="004E4F34" w:rsidRPr="0034134C" w:rsidRDefault="004E4F34" w:rsidP="00B45F0E">
      <w:pPr>
        <w:pStyle w:val="Akapitzlist"/>
        <w:numPr>
          <w:ilvl w:val="0"/>
          <w:numId w:val="2"/>
        </w:numPr>
        <w:spacing w:after="0" w:line="276" w:lineRule="auto"/>
        <w:jc w:val="both"/>
        <w:rPr>
          <w:rFonts w:cstheme="minorHAnsi"/>
          <w:sz w:val="24"/>
          <w:szCs w:val="24"/>
        </w:rPr>
      </w:pPr>
      <w:r w:rsidRPr="0034134C">
        <w:rPr>
          <w:rFonts w:cstheme="minorHAnsi"/>
          <w:sz w:val="24"/>
          <w:szCs w:val="24"/>
        </w:rPr>
        <w:t>szczegółowe specyfikacje techniczne wykonania i odbioru robót w ilości 2 egzemplarze;</w:t>
      </w:r>
    </w:p>
    <w:p w14:paraId="1E730735" w14:textId="77777777" w:rsidR="00A467B0" w:rsidRPr="006C3A0A" w:rsidRDefault="004E4F34" w:rsidP="00B45F0E">
      <w:pPr>
        <w:pStyle w:val="Akapitzlist"/>
        <w:numPr>
          <w:ilvl w:val="0"/>
          <w:numId w:val="2"/>
        </w:numPr>
        <w:spacing w:after="0" w:line="276" w:lineRule="auto"/>
        <w:jc w:val="both"/>
        <w:rPr>
          <w:rFonts w:cstheme="minorHAnsi"/>
          <w:sz w:val="24"/>
          <w:szCs w:val="24"/>
        </w:rPr>
      </w:pPr>
      <w:r w:rsidRPr="0034134C">
        <w:rPr>
          <w:rFonts w:cstheme="minorHAnsi"/>
          <w:sz w:val="24"/>
          <w:szCs w:val="24"/>
        </w:rPr>
        <w:t>przedmiary i kosztorysy w ilości</w:t>
      </w:r>
      <w:r w:rsidRPr="006C3A0A">
        <w:rPr>
          <w:rFonts w:cstheme="minorHAnsi"/>
          <w:sz w:val="24"/>
          <w:szCs w:val="24"/>
        </w:rPr>
        <w:t xml:space="preserve"> 2 egzemplarzy;</w:t>
      </w:r>
    </w:p>
    <w:p w14:paraId="233C2885" w14:textId="369F75B2" w:rsidR="00A467B0" w:rsidRPr="00A467B0" w:rsidRDefault="00A467B0" w:rsidP="00B45F0E">
      <w:pPr>
        <w:pStyle w:val="Akapitzlist"/>
        <w:numPr>
          <w:ilvl w:val="0"/>
          <w:numId w:val="2"/>
        </w:numPr>
        <w:spacing w:after="0" w:line="276" w:lineRule="auto"/>
        <w:jc w:val="both"/>
        <w:rPr>
          <w:rFonts w:cstheme="minorHAnsi"/>
          <w:sz w:val="24"/>
          <w:szCs w:val="24"/>
        </w:rPr>
      </w:pPr>
      <w:r w:rsidRPr="00A467B0">
        <w:rPr>
          <w:rFonts w:cstheme="minorHAnsi"/>
          <w:sz w:val="24"/>
          <w:szCs w:val="24"/>
        </w:rPr>
        <w:t>inne dokumenty objęte opracowaniem w ilości po 1 egzemplarzu</w:t>
      </w:r>
    </w:p>
    <w:p w14:paraId="48539CBD" w14:textId="1761EBED" w:rsidR="004E4F34" w:rsidRPr="00A467B0" w:rsidRDefault="004E4F34"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 xml:space="preserve">Część graficzną i część opisową dokumentacji projektowej, kosztorysy inwestorskie i przedmiary robót Wykonawca przekaże Zamawiającemu w wersji elektronicznej możliwej do odczytania przez Zamawiającego (pdf) </w:t>
      </w:r>
      <w:r w:rsidR="00604578" w:rsidRPr="00A467B0">
        <w:rPr>
          <w:rFonts w:cstheme="minorHAnsi"/>
          <w:sz w:val="24"/>
          <w:szCs w:val="24"/>
        </w:rPr>
        <w:t xml:space="preserve"> </w:t>
      </w:r>
    </w:p>
    <w:p w14:paraId="3901311D" w14:textId="796A25C4" w:rsidR="00BE30C2" w:rsidRPr="00A467B0" w:rsidRDefault="004E4F34"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Do prawidłowej realizacji przedmiotu zamówienia Wykonawca zobowiązany na własny koszt</w:t>
      </w:r>
      <w:r w:rsidR="0002495F" w:rsidRPr="00A467B0">
        <w:rPr>
          <w:rFonts w:cstheme="minorHAnsi"/>
          <w:sz w:val="24"/>
          <w:szCs w:val="24"/>
        </w:rPr>
        <w:t xml:space="preserve"> do: </w:t>
      </w:r>
      <w:r w:rsidRPr="00A467B0">
        <w:rPr>
          <w:rFonts w:cstheme="minorHAnsi"/>
          <w:sz w:val="24"/>
          <w:szCs w:val="24"/>
        </w:rPr>
        <w:t xml:space="preserve"> </w:t>
      </w:r>
    </w:p>
    <w:p w14:paraId="262F1A22" w14:textId="24494A9C" w:rsidR="0002495F" w:rsidRPr="00A467B0" w:rsidRDefault="0002495F" w:rsidP="00B45F0E">
      <w:pPr>
        <w:pStyle w:val="Akapitzlist"/>
        <w:numPr>
          <w:ilvl w:val="0"/>
          <w:numId w:val="36"/>
        </w:numPr>
        <w:spacing w:after="0" w:line="276" w:lineRule="auto"/>
        <w:ind w:left="714" w:hanging="357"/>
        <w:jc w:val="both"/>
        <w:rPr>
          <w:rFonts w:cstheme="minorHAnsi"/>
          <w:sz w:val="24"/>
          <w:szCs w:val="24"/>
        </w:rPr>
      </w:pPr>
      <w:r w:rsidRPr="00A467B0">
        <w:rPr>
          <w:rFonts w:cstheme="minorHAnsi"/>
          <w:sz w:val="24"/>
          <w:szCs w:val="24"/>
        </w:rPr>
        <w:t>Sporządzenia niezbędnych map m.in. do celów projektowych</w:t>
      </w:r>
      <w:r w:rsidR="001027E5">
        <w:rPr>
          <w:rFonts w:cstheme="minorHAnsi"/>
          <w:sz w:val="24"/>
          <w:szCs w:val="24"/>
        </w:rPr>
        <w:t xml:space="preserve"> lub zasadniczej w razie konieczności</w:t>
      </w:r>
      <w:r w:rsidRPr="00A467B0">
        <w:rPr>
          <w:rFonts w:cstheme="minorHAnsi"/>
          <w:sz w:val="24"/>
          <w:szCs w:val="24"/>
        </w:rPr>
        <w:t xml:space="preserve">; </w:t>
      </w:r>
    </w:p>
    <w:p w14:paraId="70896A70" w14:textId="77777777" w:rsidR="001027E5" w:rsidRDefault="004404A6" w:rsidP="001027E5">
      <w:pPr>
        <w:pStyle w:val="Akapitzlist"/>
        <w:numPr>
          <w:ilvl w:val="0"/>
          <w:numId w:val="36"/>
        </w:numPr>
        <w:spacing w:after="0" w:line="276" w:lineRule="auto"/>
        <w:ind w:left="714" w:hanging="357"/>
        <w:jc w:val="both"/>
        <w:rPr>
          <w:rFonts w:cstheme="minorHAnsi"/>
          <w:sz w:val="24"/>
          <w:szCs w:val="24"/>
        </w:rPr>
      </w:pPr>
      <w:r>
        <w:rPr>
          <w:rFonts w:cstheme="minorHAnsi"/>
          <w:sz w:val="24"/>
          <w:szCs w:val="24"/>
        </w:rPr>
        <w:t>o</w:t>
      </w:r>
      <w:r w:rsidR="00BE30C2" w:rsidRPr="00896BF0">
        <w:rPr>
          <w:rFonts w:cstheme="minorHAnsi"/>
          <w:sz w:val="24"/>
          <w:szCs w:val="24"/>
        </w:rPr>
        <w:t>pracowani</w:t>
      </w:r>
      <w:r w:rsidR="0002495F" w:rsidRPr="00896BF0">
        <w:rPr>
          <w:rFonts w:cstheme="minorHAnsi"/>
          <w:sz w:val="24"/>
          <w:szCs w:val="24"/>
        </w:rPr>
        <w:t>a</w:t>
      </w:r>
      <w:r w:rsidR="00BE30C2" w:rsidRPr="00896BF0">
        <w:rPr>
          <w:rFonts w:cstheme="minorHAnsi"/>
          <w:sz w:val="24"/>
          <w:szCs w:val="24"/>
        </w:rPr>
        <w:t xml:space="preserve"> wniosku i uzyskanie decyzji o ustaleniu lokalizacji inwestycji celu publicznego lub decyzji o warunkach zabudowy (jeżeli jest to wymagane)</w:t>
      </w:r>
      <w:r w:rsidR="0002495F" w:rsidRPr="00896BF0">
        <w:rPr>
          <w:rFonts w:cstheme="minorHAnsi"/>
          <w:sz w:val="24"/>
          <w:szCs w:val="24"/>
        </w:rPr>
        <w:t xml:space="preserve">; </w:t>
      </w:r>
    </w:p>
    <w:p w14:paraId="7D8385C4" w14:textId="73437EA7" w:rsidR="0002495F" w:rsidRPr="001027E5" w:rsidRDefault="005E0962" w:rsidP="001027E5">
      <w:pPr>
        <w:pStyle w:val="Akapitzlist"/>
        <w:numPr>
          <w:ilvl w:val="0"/>
          <w:numId w:val="36"/>
        </w:numPr>
        <w:spacing w:after="0" w:line="276" w:lineRule="auto"/>
        <w:ind w:left="714" w:hanging="357"/>
        <w:jc w:val="both"/>
        <w:rPr>
          <w:rFonts w:cstheme="minorHAnsi"/>
          <w:sz w:val="24"/>
          <w:szCs w:val="24"/>
        </w:rPr>
      </w:pPr>
      <w:r w:rsidRPr="001027E5">
        <w:rPr>
          <w:rFonts w:cstheme="minorHAnsi"/>
          <w:sz w:val="24"/>
          <w:szCs w:val="24"/>
        </w:rPr>
        <w:t>Złożenie</w:t>
      </w:r>
      <w:r w:rsidR="00BE30C2" w:rsidRPr="001027E5">
        <w:rPr>
          <w:rFonts w:cstheme="minorHAnsi"/>
          <w:sz w:val="24"/>
          <w:szCs w:val="24"/>
        </w:rPr>
        <w:t xml:space="preserve"> w imieniu Z</w:t>
      </w:r>
      <w:r w:rsidR="00604578" w:rsidRPr="001027E5">
        <w:rPr>
          <w:rFonts w:cstheme="minorHAnsi"/>
          <w:sz w:val="24"/>
          <w:szCs w:val="24"/>
        </w:rPr>
        <w:t>a</w:t>
      </w:r>
      <w:r w:rsidR="00BE30C2" w:rsidRPr="001027E5">
        <w:rPr>
          <w:rFonts w:cstheme="minorHAnsi"/>
          <w:sz w:val="24"/>
          <w:szCs w:val="24"/>
        </w:rPr>
        <w:t xml:space="preserve">mawiającego </w:t>
      </w:r>
      <w:r w:rsidRPr="001027E5">
        <w:rPr>
          <w:rFonts w:cstheme="minorHAnsi"/>
          <w:sz w:val="24"/>
          <w:szCs w:val="24"/>
        </w:rPr>
        <w:t xml:space="preserve">wniosku o wydanie </w:t>
      </w:r>
      <w:r w:rsidR="00BE30C2" w:rsidRPr="001027E5">
        <w:rPr>
          <w:rFonts w:cstheme="minorHAnsi"/>
          <w:sz w:val="24"/>
          <w:szCs w:val="24"/>
        </w:rPr>
        <w:t>decyzji o pozwoleniu na budowę</w:t>
      </w:r>
      <w:r w:rsidR="001027E5">
        <w:rPr>
          <w:rFonts w:cstheme="minorHAnsi"/>
          <w:sz w:val="24"/>
          <w:szCs w:val="24"/>
        </w:rPr>
        <w:t>/zgłoszenia</w:t>
      </w:r>
      <w:r w:rsidR="00BE30C2" w:rsidRPr="001027E5">
        <w:rPr>
          <w:rFonts w:cstheme="minorHAnsi"/>
          <w:sz w:val="24"/>
          <w:szCs w:val="24"/>
        </w:rPr>
        <w:t>, zgodnie z ustawą</w:t>
      </w:r>
      <w:r w:rsidRPr="001027E5">
        <w:rPr>
          <w:rFonts w:cstheme="minorHAnsi"/>
          <w:sz w:val="24"/>
          <w:szCs w:val="24"/>
        </w:rPr>
        <w:t xml:space="preserve"> </w:t>
      </w:r>
      <w:r w:rsidR="00896BF0" w:rsidRPr="001027E5">
        <w:rPr>
          <w:rFonts w:cstheme="minorHAnsi"/>
          <w:sz w:val="24"/>
          <w:szCs w:val="24"/>
        </w:rPr>
        <w:t xml:space="preserve">z dnia 7 lipca 1994 r. Prawo </w:t>
      </w:r>
      <w:r w:rsidRPr="001027E5">
        <w:rPr>
          <w:rFonts w:cstheme="minorHAnsi"/>
          <w:sz w:val="24"/>
          <w:szCs w:val="24"/>
        </w:rPr>
        <w:t>budowlane (</w:t>
      </w:r>
      <w:proofErr w:type="spellStart"/>
      <w:r w:rsidRPr="001027E5">
        <w:rPr>
          <w:rFonts w:cstheme="minorHAnsi"/>
          <w:sz w:val="24"/>
          <w:szCs w:val="24"/>
        </w:rPr>
        <w:t>t.j</w:t>
      </w:r>
      <w:proofErr w:type="spellEnd"/>
      <w:r w:rsidRPr="001027E5">
        <w:rPr>
          <w:rFonts w:cstheme="minorHAnsi"/>
          <w:sz w:val="24"/>
          <w:szCs w:val="24"/>
        </w:rPr>
        <w:t xml:space="preserve">. Dz. U. z 2024 r. poz. 725 z </w:t>
      </w:r>
      <w:proofErr w:type="spellStart"/>
      <w:r w:rsidRPr="001027E5">
        <w:rPr>
          <w:rFonts w:cstheme="minorHAnsi"/>
          <w:sz w:val="24"/>
          <w:szCs w:val="24"/>
        </w:rPr>
        <w:t>późn</w:t>
      </w:r>
      <w:proofErr w:type="spellEnd"/>
      <w:r w:rsidRPr="001027E5">
        <w:rPr>
          <w:rFonts w:cstheme="minorHAnsi"/>
          <w:sz w:val="24"/>
          <w:szCs w:val="24"/>
        </w:rPr>
        <w:t xml:space="preserve">. zm.) </w:t>
      </w:r>
      <w:r w:rsidR="00604578" w:rsidRPr="001027E5">
        <w:rPr>
          <w:rFonts w:cstheme="minorHAnsi"/>
          <w:sz w:val="24"/>
          <w:szCs w:val="24"/>
        </w:rPr>
        <w:t>(jeżeli jest to wymagane)</w:t>
      </w:r>
    </w:p>
    <w:p w14:paraId="1A39A294" w14:textId="5618FBE9" w:rsidR="00BE30C2" w:rsidRPr="00A467B0" w:rsidRDefault="00BE30C2" w:rsidP="00B45F0E">
      <w:pPr>
        <w:pStyle w:val="Akapitzlist"/>
        <w:numPr>
          <w:ilvl w:val="0"/>
          <w:numId w:val="36"/>
        </w:numPr>
        <w:spacing w:after="0" w:line="276" w:lineRule="auto"/>
        <w:ind w:left="714" w:hanging="357"/>
        <w:jc w:val="both"/>
        <w:rPr>
          <w:rFonts w:cstheme="minorHAnsi"/>
          <w:sz w:val="24"/>
          <w:szCs w:val="24"/>
        </w:rPr>
      </w:pPr>
      <w:r w:rsidRPr="00A467B0">
        <w:rPr>
          <w:rFonts w:cstheme="minorHAnsi"/>
          <w:sz w:val="24"/>
          <w:szCs w:val="24"/>
        </w:rPr>
        <w:t>Uzyskanie pozostałych dokumentów niezbędnych do wystąpienia z wnioskiem o wydanie pozwolenia wodnoprawnego oraz budowlaneg</w:t>
      </w:r>
      <w:r w:rsidR="0002495F" w:rsidRPr="00A467B0">
        <w:rPr>
          <w:rFonts w:cstheme="minorHAnsi"/>
          <w:sz w:val="24"/>
          <w:szCs w:val="24"/>
        </w:rPr>
        <w:t xml:space="preserve">o, wszelkich wymagane </w:t>
      </w:r>
      <w:r w:rsidR="0002495F" w:rsidRPr="00A467B0">
        <w:rPr>
          <w:rFonts w:cstheme="minorHAnsi"/>
          <w:sz w:val="24"/>
          <w:szCs w:val="24"/>
        </w:rPr>
        <w:lastRenderedPageBreak/>
        <w:t xml:space="preserve">uzgodnienia i opinii </w:t>
      </w:r>
      <w:proofErr w:type="spellStart"/>
      <w:r w:rsidR="0002495F" w:rsidRPr="00A467B0">
        <w:rPr>
          <w:rFonts w:cstheme="minorHAnsi"/>
          <w:sz w:val="24"/>
          <w:szCs w:val="24"/>
        </w:rPr>
        <w:t>formalno</w:t>
      </w:r>
      <w:proofErr w:type="spellEnd"/>
      <w:r w:rsidR="0002495F" w:rsidRPr="00A467B0">
        <w:rPr>
          <w:rFonts w:cstheme="minorHAnsi"/>
          <w:sz w:val="24"/>
          <w:szCs w:val="24"/>
        </w:rPr>
        <w:t xml:space="preserve"> – prawnych oraz postanowień i decyzji administracyjnych. </w:t>
      </w:r>
    </w:p>
    <w:p w14:paraId="4B05FFA2" w14:textId="77777777" w:rsidR="0002495F" w:rsidRPr="00A467B0" w:rsidRDefault="0002495F"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 xml:space="preserve">Wykonawca będzie występował o wydanie niezbędnych decyzji, pozwoleń, opinii oraz zaświadczeń i uzgodnień na potrzeby przedmiotu zamówienia na podstawie pełnomocnictwa udzielonego przez Zamawiającego. </w:t>
      </w:r>
    </w:p>
    <w:p w14:paraId="712DE3FE" w14:textId="77777777" w:rsidR="0002495F" w:rsidRPr="00A467B0" w:rsidRDefault="0002495F"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 xml:space="preserve">Do obowiązków Wykonawcy należy sporządzenie niezbędnych wniosków i dokumentacji celem uzyskania wymaganych prawem decyzji, pozwoleń, opinii oraz zaświadczeń i uzgodnień. </w:t>
      </w:r>
    </w:p>
    <w:p w14:paraId="481AC46B" w14:textId="77777777" w:rsidR="0002495F" w:rsidRPr="00A467B0" w:rsidRDefault="0002495F"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 xml:space="preserve">Wszystkie niezbędne materiały konieczne do sporządzenia dokumentacji projektowej oraz uzyskania wymaganych decyzji, pozwoleń, opinii oraz zaświadczeń i uzgodnień pozyskuje Wykonawca. </w:t>
      </w:r>
    </w:p>
    <w:p w14:paraId="13FD5354" w14:textId="373B46B7" w:rsidR="0002495F" w:rsidRPr="00A467B0" w:rsidRDefault="0002495F"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Wszystkie opłaty administracyjne związane z pozyskiwaniem potrzebnych dokumentacji i uzyskiwaniem stosownych decyzji, pozwoleń, opinii oraz zaświadczeń i uzgodnień ponosi wyłącznie Wykonawca</w:t>
      </w:r>
    </w:p>
    <w:p w14:paraId="1C660074" w14:textId="6CBFC534" w:rsidR="004E4F34" w:rsidRPr="00A467B0" w:rsidRDefault="004E4F34"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Dokumentacja projektowa ma służyć do przeprowadzenia postępowania zgodnie z ustawą z dnia 11 września 2019 r. Prawo zamówień publicznych w celu wyłonienia Wykonawcy zamówienia na wykonanie robót budowlanych</w:t>
      </w:r>
    </w:p>
    <w:p w14:paraId="1640B0E1" w14:textId="77777777" w:rsidR="004E4F34" w:rsidRPr="00A467B0" w:rsidRDefault="004E4F34"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 xml:space="preserve">Stosownie do treści z art. 99 ust. 4 ustawy </w:t>
      </w:r>
      <w:proofErr w:type="spellStart"/>
      <w:r w:rsidRPr="00A467B0">
        <w:rPr>
          <w:rFonts w:cstheme="minorHAnsi"/>
          <w:sz w:val="24"/>
          <w:szCs w:val="24"/>
        </w:rPr>
        <w:t>Pzp</w:t>
      </w:r>
      <w:proofErr w:type="spellEnd"/>
      <w:r w:rsidRPr="00A467B0">
        <w:rPr>
          <w:rFonts w:cstheme="minorHAnsi"/>
          <w:sz w:val="24"/>
          <w:szCs w:val="24"/>
        </w:rPr>
        <w:t>, Wykonawca nie może opisywać przedmiotu zamówienia w sposób, który mógłby utrudnić uczciwa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0CBB176C" w14:textId="77777777" w:rsidR="004E4F34" w:rsidRPr="00A467B0" w:rsidRDefault="004E4F34"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 xml:space="preserve">Stosownie do art. 99 ust 5 ustawy </w:t>
      </w:r>
      <w:proofErr w:type="spellStart"/>
      <w:r w:rsidRPr="00A467B0">
        <w:rPr>
          <w:rFonts w:cstheme="minorHAnsi"/>
          <w:sz w:val="24"/>
          <w:szCs w:val="24"/>
        </w:rPr>
        <w:t>Pzp</w:t>
      </w:r>
      <w:proofErr w:type="spellEnd"/>
      <w:r w:rsidRPr="00A467B0">
        <w:rPr>
          <w:rFonts w:cstheme="minorHAnsi"/>
          <w:sz w:val="24"/>
          <w:szCs w:val="24"/>
        </w:rPr>
        <w:t xml:space="preserve"> przedmiot zamówienia można opisać przez wskazanie znaków towarowych , patentów lub pochodzenia, źródła lub szczególnego procesu, który charakteryzuje produkty lub usługi dostarczane przez konkretnego wykonawcę, jeżeli wykonawca nie może opisać przedmiotu zamówienia w wystarczająco precyzyjny i zrozumiały sposób, a wskazaniu takiemu towarzyszą wyrazy „lub równoważny”. W takim przypadku Wykonawca wskazać musi w opisie przedmiotu zamówienia kryteria stosowane w celu oceny równoważności.</w:t>
      </w:r>
    </w:p>
    <w:p w14:paraId="25B714A3" w14:textId="304DA59A" w:rsidR="004E4F34" w:rsidRPr="00A467B0" w:rsidRDefault="004E4F34"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Do szczególnych obowiązków Wykonawcy należy:</w:t>
      </w:r>
    </w:p>
    <w:p w14:paraId="1A75C7E2" w14:textId="77777777" w:rsidR="004E4F34" w:rsidRPr="00A467B0" w:rsidRDefault="004E4F34" w:rsidP="00B45F0E">
      <w:pPr>
        <w:pStyle w:val="Akapitzlist"/>
        <w:numPr>
          <w:ilvl w:val="0"/>
          <w:numId w:val="4"/>
        </w:numPr>
        <w:spacing w:after="0" w:line="276" w:lineRule="auto"/>
        <w:jc w:val="both"/>
        <w:rPr>
          <w:rFonts w:cstheme="minorHAnsi"/>
          <w:sz w:val="24"/>
          <w:szCs w:val="24"/>
        </w:rPr>
      </w:pPr>
      <w:r w:rsidRPr="00A467B0">
        <w:rPr>
          <w:rFonts w:cstheme="minorHAnsi"/>
          <w:sz w:val="24"/>
          <w:szCs w:val="24"/>
        </w:rPr>
        <w:t>konsultowanie z Zamawiającym na każdym etapie projektowania dokumentacji, dotyczące istotnych elementów mających wpływ na koszty wykonania robót budowlanych dla zadania, dla którego wykonany zostanie przedmiot niniejszej umowy;</w:t>
      </w:r>
    </w:p>
    <w:p w14:paraId="388DF772" w14:textId="77777777" w:rsidR="004E4F34" w:rsidRPr="00A467B0" w:rsidRDefault="004E4F34" w:rsidP="00B45F0E">
      <w:pPr>
        <w:pStyle w:val="Akapitzlist"/>
        <w:numPr>
          <w:ilvl w:val="0"/>
          <w:numId w:val="4"/>
        </w:numPr>
        <w:spacing w:after="0" w:line="276" w:lineRule="auto"/>
        <w:jc w:val="both"/>
        <w:rPr>
          <w:rFonts w:cstheme="minorHAnsi"/>
          <w:sz w:val="24"/>
          <w:szCs w:val="24"/>
        </w:rPr>
      </w:pPr>
      <w:r w:rsidRPr="00A467B0">
        <w:rPr>
          <w:rFonts w:cstheme="minorHAnsi"/>
          <w:sz w:val="24"/>
          <w:szCs w:val="24"/>
        </w:rPr>
        <w:t>zastosowanie w projekcie rozwiązań skutkujących optymalizacją kosztów,</w:t>
      </w:r>
    </w:p>
    <w:p w14:paraId="4D2272CA" w14:textId="397ADD78" w:rsidR="004E4F34" w:rsidRPr="00A467B0" w:rsidRDefault="004E4F34" w:rsidP="00B45F0E">
      <w:pPr>
        <w:pStyle w:val="Akapitzlist"/>
        <w:numPr>
          <w:ilvl w:val="0"/>
          <w:numId w:val="4"/>
        </w:numPr>
        <w:spacing w:after="0" w:line="276" w:lineRule="auto"/>
        <w:jc w:val="both"/>
        <w:rPr>
          <w:rFonts w:cstheme="minorHAnsi"/>
          <w:sz w:val="24"/>
          <w:szCs w:val="24"/>
        </w:rPr>
      </w:pPr>
      <w:r w:rsidRPr="00A467B0">
        <w:rPr>
          <w:rFonts w:cstheme="minorHAnsi"/>
          <w:sz w:val="24"/>
          <w:szCs w:val="24"/>
        </w:rPr>
        <w:t xml:space="preserve">opisywanie proponowanych materiałów i urządzeń z zachowaniem przepisów wynikających z art. 99 -102 ustawy </w:t>
      </w:r>
      <w:proofErr w:type="spellStart"/>
      <w:r w:rsidRPr="00A467B0">
        <w:rPr>
          <w:rFonts w:cstheme="minorHAnsi"/>
          <w:sz w:val="24"/>
          <w:szCs w:val="24"/>
        </w:rPr>
        <w:t>Pzp</w:t>
      </w:r>
      <w:proofErr w:type="spellEnd"/>
      <w:r w:rsidRPr="00A467B0">
        <w:rPr>
          <w:rFonts w:cstheme="minorHAnsi"/>
          <w:sz w:val="24"/>
          <w:szCs w:val="24"/>
        </w:rPr>
        <w:t>.</w:t>
      </w:r>
    </w:p>
    <w:p w14:paraId="310BB6B7" w14:textId="77777777" w:rsidR="004E4F34" w:rsidRPr="00A467B0" w:rsidRDefault="004E4F34"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Przedmiot  umowy  zostanie  wykonany  zgodnie  z  zasadami  wiedzy  technicznej  oraz obowiązującymi w tym zakresie przepisami prawnymi i normami.</w:t>
      </w:r>
    </w:p>
    <w:p w14:paraId="30F8B800" w14:textId="77777777" w:rsidR="004E4F34" w:rsidRPr="00A467B0" w:rsidRDefault="004E4F34"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lastRenderedPageBreak/>
        <w:t>Wykonawca zobowiązany jest do dostosowania przedmiotu zamówienia do stanu prawnego obowiązującego w dniu przekazania opracowań Zamawiającemu, jeżeli w czasie wykonywania opracowań akty prawne ulegną zmianie.</w:t>
      </w:r>
    </w:p>
    <w:p w14:paraId="09BC3211" w14:textId="10F11DB7" w:rsidR="004E4F34" w:rsidRPr="00A467B0" w:rsidRDefault="004E4F34" w:rsidP="00B45F0E">
      <w:pPr>
        <w:pStyle w:val="Akapitzlist"/>
        <w:numPr>
          <w:ilvl w:val="0"/>
          <w:numId w:val="1"/>
        </w:numPr>
        <w:spacing w:after="0" w:line="276" w:lineRule="auto"/>
        <w:ind w:left="357" w:hanging="357"/>
        <w:jc w:val="both"/>
        <w:rPr>
          <w:rFonts w:cstheme="minorHAnsi"/>
          <w:sz w:val="24"/>
          <w:szCs w:val="24"/>
        </w:rPr>
      </w:pPr>
      <w:r w:rsidRPr="00A467B0">
        <w:rPr>
          <w:rFonts w:cstheme="minorHAnsi"/>
          <w:sz w:val="24"/>
          <w:szCs w:val="24"/>
        </w:rPr>
        <w:t>Przedmiot  umowy  zostanie  wykonany  zgodnie  z  zasadami  wiedzy  technicznej  oraz obowiązującymi w tym zakresie przepisami prawnymi i normami, w szczególności zgodnie z:</w:t>
      </w:r>
    </w:p>
    <w:p w14:paraId="1B09FA70" w14:textId="0A3E614B" w:rsidR="004E4F34" w:rsidRPr="00A467B0" w:rsidRDefault="004E4F34" w:rsidP="0034134C">
      <w:pPr>
        <w:pStyle w:val="Akapitzlist"/>
        <w:numPr>
          <w:ilvl w:val="0"/>
          <w:numId w:val="6"/>
        </w:numPr>
        <w:spacing w:after="0" w:line="276" w:lineRule="auto"/>
        <w:rPr>
          <w:rFonts w:cstheme="minorHAnsi"/>
          <w:sz w:val="24"/>
          <w:szCs w:val="24"/>
        </w:rPr>
      </w:pPr>
      <w:r w:rsidRPr="00A467B0">
        <w:rPr>
          <w:rFonts w:cstheme="minorHAnsi"/>
          <w:sz w:val="24"/>
          <w:szCs w:val="24"/>
        </w:rPr>
        <w:t xml:space="preserve">ustawą z dnia 7 lipca 1994 r. Prawo budowlane </w:t>
      </w:r>
      <w:r w:rsidR="005E0962" w:rsidRPr="005E0962">
        <w:rPr>
          <w:rFonts w:cstheme="minorHAnsi"/>
          <w:sz w:val="24"/>
          <w:szCs w:val="24"/>
        </w:rPr>
        <w:t>(</w:t>
      </w:r>
      <w:proofErr w:type="spellStart"/>
      <w:r w:rsidR="005E0962" w:rsidRPr="005E0962">
        <w:rPr>
          <w:rFonts w:cstheme="minorHAnsi"/>
          <w:sz w:val="24"/>
          <w:szCs w:val="24"/>
        </w:rPr>
        <w:t>t.j</w:t>
      </w:r>
      <w:proofErr w:type="spellEnd"/>
      <w:r w:rsidR="005E0962" w:rsidRPr="005E0962">
        <w:rPr>
          <w:rFonts w:cstheme="minorHAnsi"/>
          <w:sz w:val="24"/>
          <w:szCs w:val="24"/>
        </w:rPr>
        <w:t xml:space="preserve">. Dz. U. z 2024 r. poz. 725 z </w:t>
      </w:r>
      <w:proofErr w:type="spellStart"/>
      <w:r w:rsidR="005E0962" w:rsidRPr="005E0962">
        <w:rPr>
          <w:rFonts w:cstheme="minorHAnsi"/>
          <w:sz w:val="24"/>
          <w:szCs w:val="24"/>
        </w:rPr>
        <w:t>późn</w:t>
      </w:r>
      <w:proofErr w:type="spellEnd"/>
      <w:r w:rsidR="005E0962" w:rsidRPr="005E0962">
        <w:rPr>
          <w:rFonts w:cstheme="minorHAnsi"/>
          <w:sz w:val="24"/>
          <w:szCs w:val="24"/>
        </w:rPr>
        <w:t>. zm.).</w:t>
      </w:r>
    </w:p>
    <w:p w14:paraId="39E6BA8F" w14:textId="77777777" w:rsidR="004E4F34" w:rsidRPr="00A467B0" w:rsidRDefault="004E4F34" w:rsidP="0034134C">
      <w:pPr>
        <w:pStyle w:val="Akapitzlist"/>
        <w:numPr>
          <w:ilvl w:val="0"/>
          <w:numId w:val="6"/>
        </w:numPr>
        <w:spacing w:after="0" w:line="276" w:lineRule="auto"/>
        <w:rPr>
          <w:rFonts w:cstheme="minorHAnsi"/>
          <w:sz w:val="24"/>
          <w:szCs w:val="24"/>
        </w:rPr>
      </w:pPr>
      <w:r w:rsidRPr="00A467B0">
        <w:rPr>
          <w:rFonts w:cstheme="minorHAnsi"/>
          <w:sz w:val="24"/>
          <w:szCs w:val="24"/>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poz. 2458);</w:t>
      </w:r>
    </w:p>
    <w:p w14:paraId="7167FA86" w14:textId="0766CA24" w:rsidR="004E4F34" w:rsidRPr="00A467B0" w:rsidRDefault="004E4F34" w:rsidP="0034134C">
      <w:pPr>
        <w:pStyle w:val="Akapitzlist"/>
        <w:numPr>
          <w:ilvl w:val="0"/>
          <w:numId w:val="6"/>
        </w:numPr>
        <w:spacing w:after="0" w:line="276" w:lineRule="auto"/>
        <w:rPr>
          <w:rFonts w:cstheme="minorHAnsi"/>
          <w:sz w:val="24"/>
          <w:szCs w:val="24"/>
        </w:rPr>
      </w:pPr>
      <w:r w:rsidRPr="00A467B0">
        <w:rPr>
          <w:rFonts w:cstheme="minorHAnsi"/>
          <w:sz w:val="24"/>
          <w:szCs w:val="24"/>
        </w:rPr>
        <w:t xml:space="preserve">ustawą z dnia 11 września 2019 r. Prawo zamówień publicznych </w:t>
      </w:r>
      <w:r w:rsidR="005E0962" w:rsidRPr="005E0962">
        <w:rPr>
          <w:rFonts w:cstheme="minorHAnsi"/>
          <w:sz w:val="24"/>
          <w:szCs w:val="24"/>
        </w:rPr>
        <w:t>(</w:t>
      </w:r>
      <w:proofErr w:type="spellStart"/>
      <w:r w:rsidR="005E0962" w:rsidRPr="005E0962">
        <w:rPr>
          <w:rFonts w:cstheme="minorHAnsi"/>
          <w:sz w:val="24"/>
          <w:szCs w:val="24"/>
        </w:rPr>
        <w:t>t.j</w:t>
      </w:r>
      <w:proofErr w:type="spellEnd"/>
      <w:r w:rsidR="005E0962" w:rsidRPr="005E0962">
        <w:rPr>
          <w:rFonts w:cstheme="minorHAnsi"/>
          <w:sz w:val="24"/>
          <w:szCs w:val="24"/>
        </w:rPr>
        <w:t>. Dz. U. z 2024 r. poz. 1320)</w:t>
      </w:r>
    </w:p>
    <w:p w14:paraId="409FD1E9" w14:textId="77777777" w:rsidR="004E4F34" w:rsidRPr="00A467B0" w:rsidRDefault="004E4F34" w:rsidP="0034134C">
      <w:pPr>
        <w:pStyle w:val="Akapitzlist"/>
        <w:numPr>
          <w:ilvl w:val="0"/>
          <w:numId w:val="6"/>
        </w:numPr>
        <w:spacing w:after="0" w:line="276" w:lineRule="auto"/>
        <w:rPr>
          <w:rFonts w:cstheme="minorHAnsi"/>
          <w:sz w:val="24"/>
          <w:szCs w:val="24"/>
        </w:rPr>
      </w:pPr>
      <w:r w:rsidRPr="00A467B0">
        <w:rPr>
          <w:rFonts w:cstheme="minorHAnsi"/>
          <w:sz w:val="24"/>
          <w:szCs w:val="24"/>
        </w:rPr>
        <w:t>rozporządzeniem Ministra Rozwoju i Technologii z dnia 20 grudnia 2021 r. w sprawie szczegółowego zakresu i formy dokumentacji projektowej, specyfikacji technicznych wykonania i odbioru robót budowlanych oraz programu funkcjonalno-użytkowego (Dz. U. poz. 2454);</w:t>
      </w:r>
    </w:p>
    <w:p w14:paraId="04CDE5F0" w14:textId="3D43BE12" w:rsidR="004E4F34" w:rsidRDefault="004E4F34" w:rsidP="0034134C">
      <w:pPr>
        <w:pStyle w:val="Akapitzlist"/>
        <w:numPr>
          <w:ilvl w:val="0"/>
          <w:numId w:val="6"/>
        </w:numPr>
        <w:spacing w:after="0" w:line="276" w:lineRule="auto"/>
        <w:rPr>
          <w:rFonts w:cstheme="minorHAnsi"/>
          <w:sz w:val="24"/>
          <w:szCs w:val="24"/>
        </w:rPr>
      </w:pPr>
      <w:r w:rsidRPr="00A467B0">
        <w:rPr>
          <w:rFonts w:cstheme="minorHAnsi"/>
          <w:sz w:val="24"/>
          <w:szCs w:val="24"/>
        </w:rPr>
        <w:t xml:space="preserve">rozporządzeniem Ministra Rozwoju z dnia 11 września 2020 r. w sprawie szczegółowego zakresu i formy projektu budowlanego (Dz. U. poz. 1609 z </w:t>
      </w:r>
      <w:proofErr w:type="spellStart"/>
      <w:r w:rsidRPr="00A467B0">
        <w:rPr>
          <w:rFonts w:cstheme="minorHAnsi"/>
          <w:sz w:val="24"/>
          <w:szCs w:val="24"/>
        </w:rPr>
        <w:t>późn</w:t>
      </w:r>
      <w:proofErr w:type="spellEnd"/>
      <w:r w:rsidRPr="00A467B0">
        <w:rPr>
          <w:rFonts w:cstheme="minorHAnsi"/>
          <w:sz w:val="24"/>
          <w:szCs w:val="24"/>
        </w:rPr>
        <w:t>. zm.)</w:t>
      </w:r>
    </w:p>
    <w:p w14:paraId="120C9128" w14:textId="77777777" w:rsidR="00030E07" w:rsidRPr="00030E07" w:rsidRDefault="005E0962" w:rsidP="0034134C">
      <w:pPr>
        <w:pStyle w:val="Akapitzlist"/>
        <w:numPr>
          <w:ilvl w:val="0"/>
          <w:numId w:val="6"/>
        </w:numPr>
        <w:spacing w:after="0" w:line="276" w:lineRule="auto"/>
        <w:jc w:val="both"/>
        <w:rPr>
          <w:rFonts w:cstheme="minorHAnsi"/>
          <w:sz w:val="24"/>
          <w:szCs w:val="24"/>
        </w:rPr>
      </w:pPr>
      <w:r w:rsidRPr="005F7E8C">
        <w:rPr>
          <w:rFonts w:cstheme="minorHAnsi"/>
          <w:sz w:val="24"/>
          <w:szCs w:val="24"/>
          <w:shd w:val="clear" w:color="auto" w:fill="FFFFFF"/>
        </w:rPr>
        <w:t>ustawą z dnia 19 lipca 2019 r. o zapewnianiu dostępności osobom ze szczególnymi potrzebami (</w:t>
      </w:r>
      <w:proofErr w:type="spellStart"/>
      <w:r w:rsidRPr="005F7E8C">
        <w:rPr>
          <w:rFonts w:cstheme="minorHAnsi"/>
          <w:sz w:val="24"/>
          <w:szCs w:val="24"/>
          <w:shd w:val="clear" w:color="auto" w:fill="FFFFFF"/>
        </w:rPr>
        <w:t>t.j</w:t>
      </w:r>
      <w:proofErr w:type="spellEnd"/>
      <w:r w:rsidRPr="005F7E8C">
        <w:rPr>
          <w:rFonts w:cstheme="minorHAnsi"/>
          <w:sz w:val="24"/>
          <w:szCs w:val="24"/>
          <w:shd w:val="clear" w:color="auto" w:fill="FFFFFF"/>
        </w:rPr>
        <w:t xml:space="preserve">. Dz. U. z 2022 r. poz. 2240). </w:t>
      </w:r>
    </w:p>
    <w:p w14:paraId="1D2F17EB" w14:textId="1A196521" w:rsidR="00030E07" w:rsidRDefault="00030E07" w:rsidP="0034134C">
      <w:pPr>
        <w:pStyle w:val="Akapitzlist"/>
        <w:numPr>
          <w:ilvl w:val="0"/>
          <w:numId w:val="6"/>
        </w:numPr>
        <w:spacing w:after="0" w:line="276" w:lineRule="auto"/>
        <w:jc w:val="both"/>
        <w:rPr>
          <w:rFonts w:cstheme="minorHAnsi"/>
          <w:sz w:val="24"/>
          <w:szCs w:val="24"/>
        </w:rPr>
      </w:pPr>
      <w:r>
        <w:rPr>
          <w:rFonts w:cstheme="minorHAnsi"/>
          <w:sz w:val="24"/>
          <w:szCs w:val="24"/>
        </w:rPr>
        <w:t>u</w:t>
      </w:r>
      <w:r w:rsidRPr="00030E07">
        <w:rPr>
          <w:rFonts w:cstheme="minorHAnsi"/>
          <w:sz w:val="24"/>
          <w:szCs w:val="24"/>
        </w:rPr>
        <w:t>staw</w:t>
      </w:r>
      <w:r>
        <w:rPr>
          <w:rFonts w:cstheme="minorHAnsi"/>
          <w:sz w:val="24"/>
          <w:szCs w:val="24"/>
        </w:rPr>
        <w:t>ą</w:t>
      </w:r>
      <w:r w:rsidRPr="00030E07">
        <w:rPr>
          <w:rFonts w:cstheme="minorHAnsi"/>
          <w:sz w:val="24"/>
          <w:szCs w:val="24"/>
        </w:rPr>
        <w:t xml:space="preserve"> z dnia 21 listopada 2008 r. o wspieraniu termomodernizacji i remontów (</w:t>
      </w:r>
      <w:proofErr w:type="spellStart"/>
      <w:r w:rsidRPr="00030E07">
        <w:rPr>
          <w:rFonts w:cstheme="minorHAnsi"/>
          <w:sz w:val="24"/>
          <w:szCs w:val="24"/>
        </w:rPr>
        <w:t>t.j</w:t>
      </w:r>
      <w:proofErr w:type="spellEnd"/>
      <w:r w:rsidRPr="00030E07">
        <w:rPr>
          <w:rFonts w:cstheme="minorHAnsi"/>
          <w:sz w:val="24"/>
          <w:szCs w:val="24"/>
        </w:rPr>
        <w:t xml:space="preserve">. Dz. U. z 2024 r. poz. 1446 z </w:t>
      </w:r>
      <w:proofErr w:type="spellStart"/>
      <w:r w:rsidRPr="00030E07">
        <w:rPr>
          <w:rFonts w:cstheme="minorHAnsi"/>
          <w:sz w:val="24"/>
          <w:szCs w:val="24"/>
        </w:rPr>
        <w:t>późn</w:t>
      </w:r>
      <w:proofErr w:type="spellEnd"/>
      <w:r w:rsidRPr="00030E07">
        <w:rPr>
          <w:rFonts w:cstheme="minorHAnsi"/>
          <w:sz w:val="24"/>
          <w:szCs w:val="24"/>
        </w:rPr>
        <w:t>. zm.).</w:t>
      </w:r>
    </w:p>
    <w:p w14:paraId="4668FA6D" w14:textId="34F31BB0" w:rsidR="0034134C" w:rsidRPr="00030E07" w:rsidRDefault="0034134C" w:rsidP="0034134C">
      <w:pPr>
        <w:pStyle w:val="Akapitzlist"/>
        <w:numPr>
          <w:ilvl w:val="0"/>
          <w:numId w:val="6"/>
        </w:numPr>
        <w:spacing w:after="0" w:line="276" w:lineRule="auto"/>
        <w:jc w:val="both"/>
        <w:rPr>
          <w:rFonts w:cstheme="minorHAnsi"/>
          <w:sz w:val="24"/>
          <w:szCs w:val="24"/>
        </w:rPr>
      </w:pPr>
      <w:r w:rsidRPr="0034134C">
        <w:rPr>
          <w:rFonts w:cstheme="minorHAnsi"/>
          <w:sz w:val="24"/>
          <w:szCs w:val="24"/>
        </w:rPr>
        <w:t>Rozporządzenie</w:t>
      </w:r>
      <w:r>
        <w:rPr>
          <w:rFonts w:cstheme="minorHAnsi"/>
          <w:sz w:val="24"/>
          <w:szCs w:val="24"/>
        </w:rPr>
        <w:t>m</w:t>
      </w:r>
      <w:r w:rsidRPr="0034134C">
        <w:rPr>
          <w:rFonts w:cstheme="minorHAnsi"/>
          <w:sz w:val="24"/>
          <w:szCs w:val="24"/>
        </w:rPr>
        <w:t xml:space="preserve"> Ministra Infrastruktury i Rozwoju z dnia 27 lutego 2015 r. w sprawie metodologii wyznaczania charakterystyki energetycznej budynku lub części budynku oraz świadectw charakterystyki energetycznej (Dz. U. poz. 376 z </w:t>
      </w:r>
      <w:proofErr w:type="spellStart"/>
      <w:r w:rsidRPr="0034134C">
        <w:rPr>
          <w:rFonts w:cstheme="minorHAnsi"/>
          <w:sz w:val="24"/>
          <w:szCs w:val="24"/>
        </w:rPr>
        <w:t>późn</w:t>
      </w:r>
      <w:proofErr w:type="spellEnd"/>
      <w:r w:rsidRPr="0034134C">
        <w:rPr>
          <w:rFonts w:cstheme="minorHAnsi"/>
          <w:sz w:val="24"/>
          <w:szCs w:val="24"/>
        </w:rPr>
        <w:t>. zm.).</w:t>
      </w:r>
    </w:p>
    <w:p w14:paraId="52EDFC65" w14:textId="3C649EDE" w:rsidR="00030E07" w:rsidRDefault="0034134C" w:rsidP="0034134C">
      <w:pPr>
        <w:pStyle w:val="Akapitzlist"/>
        <w:numPr>
          <w:ilvl w:val="0"/>
          <w:numId w:val="6"/>
        </w:numPr>
        <w:spacing w:after="0" w:line="276" w:lineRule="auto"/>
        <w:jc w:val="both"/>
        <w:rPr>
          <w:rFonts w:cstheme="minorHAnsi"/>
          <w:sz w:val="24"/>
          <w:szCs w:val="24"/>
        </w:rPr>
      </w:pPr>
      <w:r>
        <w:rPr>
          <w:rFonts w:cstheme="minorHAnsi"/>
          <w:sz w:val="24"/>
          <w:szCs w:val="24"/>
        </w:rPr>
        <w:t>u</w:t>
      </w:r>
      <w:r w:rsidR="00030E07" w:rsidRPr="00030E07">
        <w:rPr>
          <w:rFonts w:cstheme="minorHAnsi"/>
          <w:sz w:val="24"/>
          <w:szCs w:val="24"/>
        </w:rPr>
        <w:t>staw</w:t>
      </w:r>
      <w:r>
        <w:rPr>
          <w:rFonts w:cstheme="minorHAnsi"/>
          <w:sz w:val="24"/>
          <w:szCs w:val="24"/>
        </w:rPr>
        <w:t xml:space="preserve">ą </w:t>
      </w:r>
      <w:r w:rsidR="00030E07" w:rsidRPr="00030E07">
        <w:rPr>
          <w:rFonts w:cstheme="minorHAnsi"/>
          <w:sz w:val="24"/>
          <w:szCs w:val="24"/>
        </w:rPr>
        <w:t>z dnia 20 maja 2016 r. o efektywności energetycznej (</w:t>
      </w:r>
      <w:proofErr w:type="spellStart"/>
      <w:r w:rsidR="00030E07" w:rsidRPr="00030E07">
        <w:rPr>
          <w:rFonts w:cstheme="minorHAnsi"/>
          <w:sz w:val="24"/>
          <w:szCs w:val="24"/>
        </w:rPr>
        <w:t>t.j</w:t>
      </w:r>
      <w:proofErr w:type="spellEnd"/>
      <w:r w:rsidR="00030E07" w:rsidRPr="00030E07">
        <w:rPr>
          <w:rFonts w:cstheme="minorHAnsi"/>
          <w:sz w:val="24"/>
          <w:szCs w:val="24"/>
        </w:rPr>
        <w:t>. Dz. U. z 2024 r. poz. 1047).</w:t>
      </w:r>
    </w:p>
    <w:p w14:paraId="68736728" w14:textId="66CF89E4" w:rsidR="0034134C" w:rsidRDefault="0034134C" w:rsidP="0034134C">
      <w:pPr>
        <w:pStyle w:val="Akapitzlist"/>
        <w:numPr>
          <w:ilvl w:val="0"/>
          <w:numId w:val="6"/>
        </w:numPr>
        <w:spacing w:after="0" w:line="276" w:lineRule="auto"/>
        <w:jc w:val="both"/>
        <w:rPr>
          <w:rFonts w:cstheme="minorHAnsi"/>
          <w:sz w:val="24"/>
          <w:szCs w:val="24"/>
        </w:rPr>
      </w:pPr>
      <w:r>
        <w:rPr>
          <w:rFonts w:cstheme="minorHAnsi"/>
          <w:sz w:val="24"/>
          <w:szCs w:val="24"/>
        </w:rPr>
        <w:t>u</w:t>
      </w:r>
      <w:r w:rsidRPr="0034134C">
        <w:rPr>
          <w:rFonts w:cstheme="minorHAnsi"/>
          <w:sz w:val="24"/>
          <w:szCs w:val="24"/>
        </w:rPr>
        <w:t>staw</w:t>
      </w:r>
      <w:r>
        <w:rPr>
          <w:rFonts w:cstheme="minorHAnsi"/>
          <w:sz w:val="24"/>
          <w:szCs w:val="24"/>
        </w:rPr>
        <w:t>ą</w:t>
      </w:r>
      <w:r w:rsidRPr="0034134C">
        <w:rPr>
          <w:rFonts w:cstheme="minorHAnsi"/>
          <w:sz w:val="24"/>
          <w:szCs w:val="24"/>
        </w:rPr>
        <w:t xml:space="preserve"> z dnia 29 sierpnia 2014 r. o charakterystyce energetycznej budynków (</w:t>
      </w:r>
      <w:proofErr w:type="spellStart"/>
      <w:r w:rsidRPr="0034134C">
        <w:rPr>
          <w:rFonts w:cstheme="minorHAnsi"/>
          <w:sz w:val="24"/>
          <w:szCs w:val="24"/>
        </w:rPr>
        <w:t>t.j</w:t>
      </w:r>
      <w:proofErr w:type="spellEnd"/>
      <w:r w:rsidRPr="0034134C">
        <w:rPr>
          <w:rFonts w:cstheme="minorHAnsi"/>
          <w:sz w:val="24"/>
          <w:szCs w:val="24"/>
        </w:rPr>
        <w:t>. Dz. U. z 2024 r. poz. 101).</w:t>
      </w:r>
    </w:p>
    <w:p w14:paraId="3B323776" w14:textId="42E9CC84" w:rsidR="00030E07" w:rsidRPr="00030E07" w:rsidRDefault="00030E07" w:rsidP="0034134C">
      <w:pPr>
        <w:pStyle w:val="Akapitzlist"/>
        <w:numPr>
          <w:ilvl w:val="0"/>
          <w:numId w:val="6"/>
        </w:numPr>
        <w:spacing w:after="0" w:line="276" w:lineRule="auto"/>
        <w:jc w:val="both"/>
        <w:rPr>
          <w:rFonts w:cstheme="minorHAnsi"/>
          <w:sz w:val="24"/>
          <w:szCs w:val="24"/>
        </w:rPr>
      </w:pPr>
      <w:r w:rsidRPr="00030E07">
        <w:rPr>
          <w:rFonts w:cstheme="minorHAnsi"/>
          <w:sz w:val="24"/>
          <w:szCs w:val="24"/>
        </w:rPr>
        <w:t>Rozporządzenie</w:t>
      </w:r>
      <w:r w:rsidR="0034134C">
        <w:rPr>
          <w:rFonts w:cstheme="minorHAnsi"/>
          <w:sz w:val="24"/>
          <w:szCs w:val="24"/>
        </w:rPr>
        <w:t>m</w:t>
      </w:r>
      <w:r w:rsidRPr="00030E07">
        <w:rPr>
          <w:rFonts w:cstheme="minorHAnsi"/>
          <w:sz w:val="24"/>
          <w:szCs w:val="24"/>
        </w:rPr>
        <w:t xml:space="preserve"> Ministra Infrastruktury z dnia 17 marca 2009 r. w sprawie szczegółowego zakresu i form audytu energetycznego oraz części audytu remontowego, wzorów kart audytów, a także algorytmu oceny opłacalności przedsięwzięcia termomodernizacyjnego (Dz. U. Nr 43, poz. 346 z </w:t>
      </w:r>
      <w:proofErr w:type="spellStart"/>
      <w:r w:rsidRPr="00030E07">
        <w:rPr>
          <w:rFonts w:cstheme="minorHAnsi"/>
          <w:sz w:val="24"/>
          <w:szCs w:val="24"/>
        </w:rPr>
        <w:t>późn</w:t>
      </w:r>
      <w:proofErr w:type="spellEnd"/>
      <w:r w:rsidRPr="00030E07">
        <w:rPr>
          <w:rFonts w:cstheme="minorHAnsi"/>
          <w:sz w:val="24"/>
          <w:szCs w:val="24"/>
        </w:rPr>
        <w:t>. zm.).</w:t>
      </w:r>
    </w:p>
    <w:p w14:paraId="3A179BCD" w14:textId="77777777" w:rsidR="004E4F34" w:rsidRPr="00A467B0" w:rsidRDefault="004E4F34" w:rsidP="0034134C">
      <w:pPr>
        <w:pStyle w:val="Akapitzlist"/>
        <w:numPr>
          <w:ilvl w:val="0"/>
          <w:numId w:val="1"/>
        </w:numPr>
        <w:spacing w:after="0" w:line="276" w:lineRule="auto"/>
        <w:ind w:left="357" w:hanging="357"/>
        <w:rPr>
          <w:rFonts w:cstheme="minorHAnsi"/>
          <w:sz w:val="24"/>
          <w:szCs w:val="24"/>
        </w:rPr>
      </w:pPr>
      <w:r w:rsidRPr="00A467B0">
        <w:rPr>
          <w:rFonts w:cstheme="minorHAnsi"/>
          <w:sz w:val="24"/>
          <w:szCs w:val="24"/>
        </w:rPr>
        <w:t>Wykonawca sprawować będzie nadzór autorski zgodnie z warunkami niniejszej umowy, stosownie do art. 20 ust. 1 pkt 4 ustawy z dnia 7 lipca 1994 r. Prawo budowlane w sposób zgodny z umową zawartą przez Zamawiającego z Wykonawcą robót budowlanych dla zadania, dla którego wykonany zostanie przedmiot niniejszej umowy, oraz wynikający z zaistniałych potrzeb rozwiązywania problemów wynikłych na tle realizacji robót budowlanych.</w:t>
      </w:r>
    </w:p>
    <w:p w14:paraId="65B7ADD5" w14:textId="5F9778FF" w:rsidR="004E4F34" w:rsidRPr="00A467B0" w:rsidRDefault="004E4F34" w:rsidP="00B45F0E">
      <w:pPr>
        <w:pStyle w:val="Akapitzlist"/>
        <w:numPr>
          <w:ilvl w:val="0"/>
          <w:numId w:val="1"/>
        </w:numPr>
        <w:spacing w:after="0" w:line="276" w:lineRule="auto"/>
        <w:ind w:left="357" w:hanging="357"/>
        <w:rPr>
          <w:rFonts w:cstheme="minorHAnsi"/>
          <w:sz w:val="24"/>
          <w:szCs w:val="24"/>
        </w:rPr>
      </w:pPr>
      <w:r w:rsidRPr="00A467B0">
        <w:rPr>
          <w:rFonts w:cstheme="minorHAnsi"/>
          <w:sz w:val="24"/>
          <w:szCs w:val="24"/>
        </w:rPr>
        <w:lastRenderedPageBreak/>
        <w:t>Obowiązki Wykonawcy związane z nadzorem autorskim obejmować będą w szczególności:</w:t>
      </w:r>
    </w:p>
    <w:p w14:paraId="197E171D" w14:textId="77777777" w:rsidR="004E4F34" w:rsidRPr="00A467B0" w:rsidRDefault="004E4F34" w:rsidP="00B45F0E">
      <w:pPr>
        <w:pStyle w:val="Akapitzlist"/>
        <w:numPr>
          <w:ilvl w:val="0"/>
          <w:numId w:val="8"/>
        </w:numPr>
        <w:spacing w:after="0" w:line="276" w:lineRule="auto"/>
        <w:rPr>
          <w:rFonts w:cstheme="minorHAnsi"/>
          <w:sz w:val="24"/>
          <w:szCs w:val="24"/>
        </w:rPr>
      </w:pPr>
      <w:r w:rsidRPr="00A467B0">
        <w:rPr>
          <w:rFonts w:cstheme="minorHAnsi"/>
          <w:sz w:val="24"/>
          <w:szCs w:val="24"/>
        </w:rPr>
        <w:t>nadzór nad zgodnością wykonawstwa dokumentacją projektowa w zakresie rozwiązań użytkowych, technicznych, technologicznych, materiałowych i doboru urządzeń;</w:t>
      </w:r>
    </w:p>
    <w:p w14:paraId="4F197909" w14:textId="77777777" w:rsidR="004E4F34" w:rsidRPr="00A467B0" w:rsidRDefault="004E4F34" w:rsidP="00B45F0E">
      <w:pPr>
        <w:pStyle w:val="Akapitzlist"/>
        <w:numPr>
          <w:ilvl w:val="0"/>
          <w:numId w:val="8"/>
        </w:numPr>
        <w:spacing w:after="0" w:line="276" w:lineRule="auto"/>
        <w:rPr>
          <w:rFonts w:cstheme="minorHAnsi"/>
          <w:sz w:val="24"/>
          <w:szCs w:val="24"/>
        </w:rPr>
      </w:pPr>
      <w:r w:rsidRPr="00A467B0">
        <w:rPr>
          <w:rFonts w:cstheme="minorHAnsi"/>
          <w:sz w:val="24"/>
          <w:szCs w:val="24"/>
        </w:rPr>
        <w:t>wyjaśnienie wątpliwości Zamawiającego i Wykonawcy robót budowlanych powstałych w toku realizacji prac budowlanych poprzez dodatkowe informacje i opracowania przekazywane w terminie nie dłuższym niż 14 dni od dnia zawiadomienia przez Zamawiającego;</w:t>
      </w:r>
    </w:p>
    <w:p w14:paraId="550DB9B4" w14:textId="77777777" w:rsidR="004E4F34" w:rsidRPr="00A467B0" w:rsidRDefault="004E4F34" w:rsidP="00B45F0E">
      <w:pPr>
        <w:pStyle w:val="Akapitzlist"/>
        <w:numPr>
          <w:ilvl w:val="0"/>
          <w:numId w:val="8"/>
        </w:numPr>
        <w:spacing w:after="0" w:line="276" w:lineRule="auto"/>
        <w:rPr>
          <w:rFonts w:cstheme="minorHAnsi"/>
          <w:sz w:val="24"/>
          <w:szCs w:val="24"/>
        </w:rPr>
      </w:pPr>
      <w:r w:rsidRPr="00A467B0">
        <w:rPr>
          <w:rFonts w:cstheme="minorHAnsi"/>
          <w:sz w:val="24"/>
          <w:szCs w:val="24"/>
        </w:rPr>
        <w:t>uzgadnianie z Zamawiającym i Wykonawcą robót budowlanych możliwości wprowadzania rozwiązań zamiennych w stosunku do przewidzianych w dokumentacji projektowej w zakresie materiałów i konstrukcji, rozwiązań technicznych, technologicznych i użytkowych;</w:t>
      </w:r>
    </w:p>
    <w:p w14:paraId="5B348A8C" w14:textId="77777777" w:rsidR="004E4F34" w:rsidRPr="00A467B0" w:rsidRDefault="004E4F34" w:rsidP="00B45F0E">
      <w:pPr>
        <w:pStyle w:val="Akapitzlist"/>
        <w:numPr>
          <w:ilvl w:val="0"/>
          <w:numId w:val="8"/>
        </w:numPr>
        <w:spacing w:after="0" w:line="276" w:lineRule="auto"/>
        <w:rPr>
          <w:rFonts w:cstheme="minorHAnsi"/>
          <w:sz w:val="24"/>
          <w:szCs w:val="24"/>
        </w:rPr>
      </w:pPr>
      <w:r w:rsidRPr="00A467B0">
        <w:rPr>
          <w:rFonts w:cstheme="minorHAnsi"/>
          <w:sz w:val="24"/>
          <w:szCs w:val="24"/>
        </w:rPr>
        <w:t>opiniowanie przedstawionych przez wykonawcę robót budowlanych lub zamawiającego rozwiązań zamiennych lub ich przedstawianie w przypadku niemożności zastosowania rozwiązań występujących w dokumentacji projektowej lub gdy ich zastosowanie jest nieekonomiczne lub nieefektywne w świetle aktualnej wiedzy technicznej i sztuki budowlanej, a koszt zastosowania nowych nie zwiększy kosztów zadania z zastrzeżeniem że każde z rozwiązań musi być zaakceptowane przez Zamawiającego;</w:t>
      </w:r>
    </w:p>
    <w:p w14:paraId="30EDDC31" w14:textId="77777777" w:rsidR="004E4F34" w:rsidRPr="00A467B0" w:rsidRDefault="004E4F34" w:rsidP="00B45F0E">
      <w:pPr>
        <w:pStyle w:val="Akapitzlist"/>
        <w:numPr>
          <w:ilvl w:val="0"/>
          <w:numId w:val="8"/>
        </w:numPr>
        <w:spacing w:after="0" w:line="276" w:lineRule="auto"/>
        <w:rPr>
          <w:rFonts w:cstheme="minorHAnsi"/>
          <w:sz w:val="24"/>
          <w:szCs w:val="24"/>
        </w:rPr>
      </w:pPr>
      <w:r w:rsidRPr="00A467B0">
        <w:rPr>
          <w:rFonts w:cstheme="minorHAnsi"/>
          <w:sz w:val="24"/>
          <w:szCs w:val="24"/>
        </w:rPr>
        <w:t>ocena parametrów lub wyników szczegółowych badań, materiałów i konstrukcji w zakresie zgodności z rozwiązaniami projektowymi, normami i obowiązującymi przepisami;</w:t>
      </w:r>
    </w:p>
    <w:p w14:paraId="55973015" w14:textId="77777777" w:rsidR="004E4F34" w:rsidRPr="00A467B0" w:rsidRDefault="004E4F34" w:rsidP="00B45F0E">
      <w:pPr>
        <w:pStyle w:val="Akapitzlist"/>
        <w:numPr>
          <w:ilvl w:val="0"/>
          <w:numId w:val="8"/>
        </w:numPr>
        <w:spacing w:after="0" w:line="276" w:lineRule="auto"/>
        <w:rPr>
          <w:rFonts w:cstheme="minorHAnsi"/>
          <w:sz w:val="24"/>
          <w:szCs w:val="24"/>
        </w:rPr>
      </w:pPr>
      <w:r w:rsidRPr="00A467B0">
        <w:rPr>
          <w:rFonts w:cstheme="minorHAnsi"/>
          <w:sz w:val="24"/>
          <w:szCs w:val="24"/>
        </w:rPr>
        <w:t>przyjazdy na budowę w trakcie kluczowych elementów realizacji robót budowlanych – na żądanie Zamawiającego;</w:t>
      </w:r>
    </w:p>
    <w:p w14:paraId="48CB083D" w14:textId="77777777" w:rsidR="004E4F34" w:rsidRPr="00A467B0" w:rsidRDefault="004E4F34" w:rsidP="00B45F0E">
      <w:pPr>
        <w:pStyle w:val="Akapitzlist"/>
        <w:numPr>
          <w:ilvl w:val="0"/>
          <w:numId w:val="8"/>
        </w:numPr>
        <w:spacing w:after="0" w:line="276" w:lineRule="auto"/>
        <w:rPr>
          <w:rFonts w:cstheme="minorHAnsi"/>
          <w:sz w:val="24"/>
          <w:szCs w:val="24"/>
        </w:rPr>
      </w:pPr>
      <w:r w:rsidRPr="00A467B0">
        <w:rPr>
          <w:rFonts w:cstheme="minorHAnsi"/>
          <w:sz w:val="24"/>
          <w:szCs w:val="24"/>
        </w:rPr>
        <w:t>udział w naradach i komisjach technicznych i odbiorach robót budowlanych – na żądanie Zamawiającego;</w:t>
      </w:r>
    </w:p>
    <w:p w14:paraId="5B9A57C5" w14:textId="369C9634" w:rsidR="004E4F34" w:rsidRPr="00A467B0" w:rsidRDefault="004E4F34" w:rsidP="00B45F0E">
      <w:pPr>
        <w:pStyle w:val="Akapitzlist"/>
        <w:numPr>
          <w:ilvl w:val="0"/>
          <w:numId w:val="8"/>
        </w:numPr>
        <w:spacing w:after="0" w:line="276" w:lineRule="auto"/>
        <w:rPr>
          <w:rFonts w:cstheme="minorHAnsi"/>
          <w:sz w:val="24"/>
          <w:szCs w:val="24"/>
        </w:rPr>
      </w:pPr>
      <w:r w:rsidRPr="00A467B0">
        <w:rPr>
          <w:rFonts w:cstheme="minorHAnsi"/>
          <w:sz w:val="24"/>
          <w:szCs w:val="24"/>
        </w:rPr>
        <w:t>poprawienie ewentualnych błędów projektowych, likwidacja kolizji między branżami lub uzupełninie rysunków, detali, opisów lub innych elementów niezawartych w dokumentacji autorskiej bez prawa do dodatkowego wynagrodzenia z tego tytułu.</w:t>
      </w:r>
    </w:p>
    <w:p w14:paraId="2C1FBFA0" w14:textId="77777777" w:rsidR="004E4F34" w:rsidRPr="00A467B0" w:rsidRDefault="004E4F34" w:rsidP="00B45F0E">
      <w:pPr>
        <w:pStyle w:val="Akapitzlist"/>
        <w:numPr>
          <w:ilvl w:val="0"/>
          <w:numId w:val="1"/>
        </w:numPr>
        <w:spacing w:after="0" w:line="276" w:lineRule="auto"/>
        <w:ind w:left="357" w:hanging="357"/>
        <w:rPr>
          <w:rFonts w:cstheme="minorHAnsi"/>
          <w:sz w:val="24"/>
          <w:szCs w:val="24"/>
        </w:rPr>
      </w:pPr>
      <w:r w:rsidRPr="00A467B0">
        <w:rPr>
          <w:rFonts w:cstheme="minorHAnsi"/>
          <w:sz w:val="24"/>
          <w:szCs w:val="24"/>
        </w:rPr>
        <w:t>Wykonawca zobowiązuje się do wykonywania obowiązków związanych z nadzorem autorskim w sposób, który nie spowoduje przeszkód i opóźnień w realizacji robot budowalnych przez Wykonawcę robót budowlanych.</w:t>
      </w:r>
    </w:p>
    <w:p w14:paraId="7459C4D6" w14:textId="07C1AD3D" w:rsidR="004E4F34" w:rsidRDefault="004E4F34" w:rsidP="00B45F0E">
      <w:pPr>
        <w:pStyle w:val="Akapitzlist"/>
        <w:numPr>
          <w:ilvl w:val="0"/>
          <w:numId w:val="1"/>
        </w:numPr>
        <w:spacing w:after="0" w:line="276" w:lineRule="auto"/>
        <w:ind w:left="357" w:hanging="357"/>
        <w:rPr>
          <w:rFonts w:cstheme="minorHAnsi"/>
          <w:sz w:val="24"/>
          <w:szCs w:val="24"/>
        </w:rPr>
      </w:pPr>
      <w:r w:rsidRPr="00A467B0">
        <w:rPr>
          <w:rFonts w:cstheme="minorHAnsi"/>
          <w:sz w:val="24"/>
          <w:szCs w:val="24"/>
        </w:rPr>
        <w:t>Nadzór autorski sprawowany będzie począwszy od dnia rozpoczęcia robót budowlanych i trwał będzie nieprzerwanie aż do czynności odbioru końcowego robót budowlanych i uzyskania pozwolenia na użytkowanie lub przyjęcia bez zastrzeżeń zawiadomienia o zakończeniu robót budowlanych, jeżeli będą wymagane. Zamawiający zawiadomi Wykonawcę pisemne o rozpoczęciu robót budowlanych.</w:t>
      </w:r>
    </w:p>
    <w:p w14:paraId="67728F34" w14:textId="77777777" w:rsidR="00AE0E37" w:rsidRDefault="00AE0E37" w:rsidP="00B45F0E">
      <w:pPr>
        <w:pStyle w:val="Akapitzlist"/>
        <w:numPr>
          <w:ilvl w:val="0"/>
          <w:numId w:val="1"/>
        </w:numPr>
        <w:spacing w:after="0" w:line="276" w:lineRule="auto"/>
        <w:ind w:left="357" w:hanging="357"/>
        <w:jc w:val="both"/>
        <w:rPr>
          <w:rFonts w:cstheme="minorHAnsi"/>
          <w:sz w:val="24"/>
          <w:szCs w:val="24"/>
        </w:rPr>
      </w:pPr>
      <w:r w:rsidRPr="00B81828">
        <w:rPr>
          <w:rFonts w:cstheme="minorHAnsi"/>
          <w:sz w:val="24"/>
          <w:szCs w:val="24"/>
        </w:rPr>
        <w:t>Wykonawca zobowiązuje się do wykonywania obowiązków związanych z nadzorem autorskim w sposób, który nie spowoduje przeszkód i opóźnień w realizacji robot budowalnych przez Wykonawcę robót budowlanych.</w:t>
      </w:r>
    </w:p>
    <w:p w14:paraId="027110FC" w14:textId="77777777" w:rsidR="00AE0E37" w:rsidRPr="00512E96" w:rsidRDefault="00AE0E37" w:rsidP="00B45F0E">
      <w:pPr>
        <w:pStyle w:val="Akapitzlist"/>
        <w:numPr>
          <w:ilvl w:val="0"/>
          <w:numId w:val="1"/>
        </w:numPr>
        <w:spacing w:after="0" w:line="276" w:lineRule="auto"/>
        <w:ind w:left="357" w:hanging="357"/>
        <w:jc w:val="both"/>
        <w:rPr>
          <w:rFonts w:cstheme="minorHAnsi"/>
          <w:sz w:val="24"/>
          <w:szCs w:val="24"/>
        </w:rPr>
      </w:pPr>
      <w:r w:rsidRPr="00512E96">
        <w:rPr>
          <w:rFonts w:eastAsia="Times New Roman" w:cstheme="minorHAnsi"/>
          <w:sz w:val="24"/>
          <w:szCs w:val="24"/>
          <w:lang w:eastAsia="pl-PL"/>
        </w:rPr>
        <w:lastRenderedPageBreak/>
        <w:t>W ramach przedmiotu umowy Wykonawca zobowiązany będzie do udzielania wyjaśnień i odpowiedzi dotyczących opracowanej dokumentacji projektowej podczas prowadzenia postępowania o udzielenie zamówienia publicznego na roboty budowlane w terminach do 3 dni kalendarzowych, chyba że z Zamawiającym uzgodniony zostanie inny termin.</w:t>
      </w:r>
    </w:p>
    <w:p w14:paraId="28192379" w14:textId="43F8B73B" w:rsidR="00AE0E37" w:rsidRPr="00AE0E37" w:rsidRDefault="00AE0E37" w:rsidP="00B45F0E">
      <w:pPr>
        <w:pStyle w:val="Akapitzlist"/>
        <w:numPr>
          <w:ilvl w:val="0"/>
          <w:numId w:val="1"/>
        </w:numPr>
        <w:spacing w:after="0" w:line="276" w:lineRule="auto"/>
        <w:ind w:left="357" w:hanging="357"/>
        <w:jc w:val="both"/>
        <w:rPr>
          <w:rFonts w:cstheme="minorHAnsi"/>
          <w:sz w:val="24"/>
          <w:szCs w:val="24"/>
        </w:rPr>
      </w:pPr>
      <w:r w:rsidRPr="00512E96">
        <w:rPr>
          <w:rFonts w:eastAsia="Times New Roman" w:cstheme="minorHAnsi"/>
          <w:sz w:val="24"/>
          <w:szCs w:val="24"/>
          <w:lang w:eastAsia="pl-PL"/>
        </w:rPr>
        <w:t>Wykonawca oświadcza, że posiada oraz będzie posiadał przez cały okres realizacji przedmiotu umowy odpowiednią wiedzę, doświadczenie, zdolność techniczną  i zawodową,  bazę do wykonania przedmiotu umowy oraz zobowiązuje się wykonać przedmiot umowy przy zachowaniu należytej zawodowej staranności, zgodnie z obowiązującymi przepisami, standardami, etyką zawodową oraz postanowieniami niniejszej umowy.</w:t>
      </w:r>
    </w:p>
    <w:p w14:paraId="32E13250"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2 Terminy</w:t>
      </w:r>
    </w:p>
    <w:p w14:paraId="12963482" w14:textId="77777777" w:rsidR="004E4F34" w:rsidRPr="00A467B0" w:rsidRDefault="004E4F34" w:rsidP="00B45F0E">
      <w:pPr>
        <w:pStyle w:val="Akapitzlist"/>
        <w:numPr>
          <w:ilvl w:val="0"/>
          <w:numId w:val="10"/>
        </w:numPr>
        <w:spacing w:after="0" w:line="276" w:lineRule="auto"/>
        <w:ind w:left="357" w:hanging="357"/>
        <w:rPr>
          <w:rFonts w:cstheme="minorHAnsi"/>
          <w:sz w:val="24"/>
          <w:szCs w:val="24"/>
        </w:rPr>
      </w:pPr>
      <w:r w:rsidRPr="00A467B0">
        <w:rPr>
          <w:rFonts w:cstheme="minorHAnsi"/>
          <w:sz w:val="24"/>
          <w:szCs w:val="24"/>
        </w:rPr>
        <w:t>Termin rozpoczęcia wykonania Przedmiotu Umowy - niezwłocznie po podpisaniu umowy.</w:t>
      </w:r>
    </w:p>
    <w:p w14:paraId="0186DE8E" w14:textId="254FDAFC" w:rsidR="00AF6E36" w:rsidRPr="00A467B0" w:rsidRDefault="004E4F34" w:rsidP="00B45F0E">
      <w:pPr>
        <w:pStyle w:val="Akapitzlist"/>
        <w:numPr>
          <w:ilvl w:val="0"/>
          <w:numId w:val="10"/>
        </w:numPr>
        <w:spacing w:after="0" w:line="276" w:lineRule="auto"/>
        <w:ind w:left="357" w:hanging="357"/>
        <w:rPr>
          <w:rFonts w:cstheme="minorHAnsi"/>
          <w:sz w:val="24"/>
          <w:szCs w:val="24"/>
        </w:rPr>
      </w:pPr>
      <w:r w:rsidRPr="00A467B0">
        <w:rPr>
          <w:rFonts w:cstheme="minorHAnsi"/>
          <w:sz w:val="24"/>
          <w:szCs w:val="24"/>
        </w:rPr>
        <w:t xml:space="preserve">Termin  wykonania  Przedmiotu  Umowy  i  przekazania  Zamawiającemu  dokumentacji </w:t>
      </w:r>
      <w:r w:rsidR="00AF6E36" w:rsidRPr="00A467B0">
        <w:rPr>
          <w:rFonts w:cstheme="minorHAnsi"/>
          <w:sz w:val="24"/>
          <w:szCs w:val="24"/>
        </w:rPr>
        <w:t xml:space="preserve"> </w:t>
      </w:r>
      <w:r w:rsidR="005E0962">
        <w:rPr>
          <w:rFonts w:cstheme="minorHAnsi"/>
          <w:sz w:val="24"/>
          <w:szCs w:val="24"/>
        </w:rPr>
        <w:t xml:space="preserve">do </w:t>
      </w:r>
      <w:r w:rsidR="0034134C">
        <w:rPr>
          <w:rFonts w:cstheme="minorHAnsi"/>
          <w:sz w:val="24"/>
          <w:szCs w:val="24"/>
        </w:rPr>
        <w:t>4</w:t>
      </w:r>
      <w:r w:rsidR="005E0962">
        <w:rPr>
          <w:rFonts w:cstheme="minorHAnsi"/>
          <w:sz w:val="24"/>
          <w:szCs w:val="24"/>
        </w:rPr>
        <w:t xml:space="preserve"> miesięcy od dnia zawarcia umowy. </w:t>
      </w:r>
    </w:p>
    <w:p w14:paraId="6F52ACCB" w14:textId="53807149" w:rsidR="004E4F34" w:rsidRPr="00A467B0" w:rsidRDefault="004E4F34" w:rsidP="00B45F0E">
      <w:pPr>
        <w:pStyle w:val="Akapitzlist"/>
        <w:numPr>
          <w:ilvl w:val="0"/>
          <w:numId w:val="10"/>
        </w:numPr>
        <w:spacing w:after="0" w:line="276" w:lineRule="auto"/>
        <w:ind w:left="357" w:hanging="357"/>
        <w:rPr>
          <w:rFonts w:cstheme="minorHAnsi"/>
          <w:sz w:val="24"/>
          <w:szCs w:val="24"/>
        </w:rPr>
      </w:pPr>
      <w:r w:rsidRPr="00A467B0">
        <w:rPr>
          <w:rFonts w:cstheme="minorHAnsi"/>
          <w:sz w:val="24"/>
          <w:szCs w:val="24"/>
        </w:rPr>
        <w:t>Za termin wykonania Przedmiotu Umowy, o którym mowa w ust. 2, Strony uważają dzień podpisania przez Zamawiającego bez uwag i zastrzeżeń, protokołu odbioru Przedmiotu Umowy.</w:t>
      </w:r>
    </w:p>
    <w:p w14:paraId="51BBCBED"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3 Zasady odbioru</w:t>
      </w:r>
    </w:p>
    <w:p w14:paraId="120036D3"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B81828">
        <w:rPr>
          <w:rFonts w:eastAsia="Arial" w:cstheme="minorHAnsi"/>
          <w:sz w:val="24"/>
          <w:szCs w:val="24"/>
        </w:rPr>
        <w:t>Wykonawca dostarczy Zamawiającemu dokumentację w formie określonej w § 1.</w:t>
      </w:r>
    </w:p>
    <w:p w14:paraId="2D43FEF7"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Miejscem przekazania wykonanej dokumentacji projektowej będzie siedziba Zamawiającego lub inne miejsce wskazane przez Zamawiającego.</w:t>
      </w:r>
    </w:p>
    <w:p w14:paraId="24991A0E"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Przy przejmowaniu przedmiotu umowy Zamawiający nie jest obowiązany dokonywać sprawdzenia jakości przekazanej dokumentacji projektowej i pozostałych jego części.</w:t>
      </w:r>
    </w:p>
    <w:p w14:paraId="20895A23"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Dokumentem potwierdzającym przekazanie przedmiotu umowy jest protokół przekazania (zawierający zestawienie wszystkich przekazywanych dokumentów, opracowań składających się na przedmiot umowy), przygotowany przez Wykonawcę, podpisany przez przedstawiciela Wykonawcy oraz przedstawicieli Zamawiającego, zawierający oświadczenie Wykonawcy, że przedmiot umowy został opracowany zgodnie z umową, jest kompletny i spójny ze względu na cel, któremu ma służyć.</w:t>
      </w:r>
    </w:p>
    <w:p w14:paraId="5053BC64"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Zamawiający może zgłosić uwagi lub stwierdzić wady w przekazywanej dokumentacji projektowej.</w:t>
      </w:r>
    </w:p>
    <w:p w14:paraId="376F33B4"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W przypadku zgłoszenia uwag przez Zamawiającego, każdorazowo Wykonawca będzie zobowiązany do ich rozpatrzenia i dokonania stosownych zmian w terminie 5 dni roboczych od dnia ich pisemnego zgłoszenia Wykonawcy przez Zamawiającego. Zamawiający zastrzega sobie możliwość wydłużenia tego terminu, na podstawie uzasadnionego wniosku Wykonawcy. Zamawiający może zgłaszać uwagi wielokrotnie.</w:t>
      </w:r>
    </w:p>
    <w:p w14:paraId="401F3F08"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Uwagi Zamawiającego, niepoprawione z winy Wykonawcy w wymaganym terminie, zostaną uznane za wadę w dokumentacji.</w:t>
      </w:r>
    </w:p>
    <w:p w14:paraId="09C1EA0E"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 xml:space="preserve">W przypadku stwierdzenia wad w przekazywanej dokumentacji Wykonawca będzie zobowiązany do ich usunięcia w terminie 5 dni roboczych od dnia ich pisemnego zgłoszenia Wykonawcy przez Zamawiającego. Zamawiający zastrzega sobie możliwość wydłużenia </w:t>
      </w:r>
      <w:r w:rsidRPr="00512E96">
        <w:rPr>
          <w:rFonts w:eastAsia="Arial" w:cstheme="minorHAnsi"/>
          <w:sz w:val="24"/>
          <w:szCs w:val="24"/>
        </w:rPr>
        <w:lastRenderedPageBreak/>
        <w:t>tego terminu, na podstawie uzasadnionego wniosku Wykonawcy. Za wady w przekazywanej dokumentacji Zamawiający uznaje w szczególności wady w rozumieniu Kodeksu Cywilnego, usterki w rozumieniu ustawy o prawie autorskim i prawach pokrewnych braki lub błędy.</w:t>
      </w:r>
    </w:p>
    <w:p w14:paraId="6F3CCDE3"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Potwierdzeniem dokonania odbioru przedmiotu umowy będzie Protokół odbioru końcowego. Protokół odbioru stanowi podstawę wystawienia faktury obejmującej wynagrodzenie za wykonany i odebrany przedmiot umowy.</w:t>
      </w:r>
    </w:p>
    <w:p w14:paraId="0AB35D27" w14:textId="77777777" w:rsidR="00BE3AA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Strony ustalają, że niezależnie od postanowień ust. 8-11, Zamawiający może zgłosić braki, błędy, usterki i wady dokumentacji, jeżeli ujawnią się w trakcie realizacji inwestycji oraz w trakcie przygotowania inwestycji do realizacji. W razie stwierdzenia braków, błędów, usterek i wad w przekazanej dokumentacji, za które odpowiada Wykonawca, a ujawnionych w trakcie realizacji inwestycji koszt naniesienia poprawek lub wykonania dokumentacji uzupełniającej w całości pokrywa Wykonawca. Wykonawca nie może odmówić poprawienia lub ponownego wykonania dokumentacji, jeżeli przyczyny wad, usterek, braków, błędów leżały po jego stronie.</w:t>
      </w:r>
    </w:p>
    <w:p w14:paraId="1E0952FF" w14:textId="77777777" w:rsidR="00BE3AA6" w:rsidRPr="00512E96" w:rsidRDefault="00BE3AA6" w:rsidP="00B45F0E">
      <w:pPr>
        <w:pStyle w:val="Akapitzlist"/>
        <w:widowControl w:val="0"/>
        <w:numPr>
          <w:ilvl w:val="0"/>
          <w:numId w:val="11"/>
        </w:numPr>
        <w:spacing w:after="0" w:line="276" w:lineRule="auto"/>
        <w:ind w:left="357" w:hanging="357"/>
        <w:jc w:val="both"/>
        <w:rPr>
          <w:rFonts w:eastAsia="Arial" w:cstheme="minorHAnsi"/>
          <w:sz w:val="24"/>
          <w:szCs w:val="24"/>
        </w:rPr>
      </w:pPr>
      <w:r w:rsidRPr="00512E96">
        <w:rPr>
          <w:rFonts w:eastAsia="Arial" w:cstheme="minorHAnsi"/>
          <w:sz w:val="24"/>
          <w:szCs w:val="24"/>
        </w:rPr>
        <w:t xml:space="preserve">W przypadku sytuacji określonej powyżej, Zamawiający jest uprawniony do: </w:t>
      </w:r>
    </w:p>
    <w:p w14:paraId="66C1D275" w14:textId="77777777" w:rsidR="00BE3AA6" w:rsidRDefault="00BE3AA6" w:rsidP="00B45F0E">
      <w:pPr>
        <w:pStyle w:val="Akapitzlist"/>
        <w:widowControl w:val="0"/>
        <w:numPr>
          <w:ilvl w:val="0"/>
          <w:numId w:val="40"/>
        </w:numPr>
        <w:spacing w:after="0" w:line="276" w:lineRule="auto"/>
        <w:ind w:left="714" w:hanging="357"/>
        <w:jc w:val="both"/>
        <w:rPr>
          <w:rFonts w:eastAsia="Arial" w:cstheme="minorHAnsi"/>
          <w:sz w:val="24"/>
          <w:szCs w:val="24"/>
        </w:rPr>
      </w:pPr>
      <w:r w:rsidRPr="00B81828">
        <w:rPr>
          <w:rFonts w:eastAsia="Arial" w:cstheme="minorHAnsi"/>
          <w:sz w:val="24"/>
          <w:szCs w:val="24"/>
        </w:rPr>
        <w:t>żądania poprawienia lub ponownego wykonania odpowiedniej części dokumentacji - w razie stwierdzenia wad lub usterek, których usunięcie jest możliwe;</w:t>
      </w:r>
    </w:p>
    <w:p w14:paraId="34B3B9D5" w14:textId="77777777" w:rsidR="00BE3AA6" w:rsidRPr="00512E96" w:rsidRDefault="00BE3AA6" w:rsidP="00B45F0E">
      <w:pPr>
        <w:pStyle w:val="Akapitzlist"/>
        <w:widowControl w:val="0"/>
        <w:numPr>
          <w:ilvl w:val="0"/>
          <w:numId w:val="40"/>
        </w:numPr>
        <w:spacing w:after="0" w:line="276" w:lineRule="auto"/>
        <w:ind w:left="714" w:hanging="357"/>
        <w:jc w:val="both"/>
        <w:rPr>
          <w:rFonts w:eastAsia="Arial" w:cstheme="minorHAnsi"/>
          <w:sz w:val="24"/>
          <w:szCs w:val="24"/>
        </w:rPr>
      </w:pPr>
      <w:r w:rsidRPr="00512E96">
        <w:rPr>
          <w:rFonts w:eastAsia="Arial" w:cstheme="minorHAnsi"/>
          <w:sz w:val="24"/>
          <w:szCs w:val="24"/>
        </w:rPr>
        <w:t xml:space="preserve">żądania kwoty odszkodowania odpowiadającej utraconej wartości użytkowej przedmiotu objętego dokumentacją w razie stwierdzenia wad lub usterek, których usunięcie jest niemożliwe. </w:t>
      </w:r>
    </w:p>
    <w:p w14:paraId="6DECE65C" w14:textId="77777777" w:rsidR="00BE3AA6" w:rsidRPr="00B81828" w:rsidRDefault="00BE3AA6" w:rsidP="00B45F0E">
      <w:pPr>
        <w:pStyle w:val="Akapitzlist"/>
        <w:widowControl w:val="0"/>
        <w:numPr>
          <w:ilvl w:val="0"/>
          <w:numId w:val="11"/>
        </w:numPr>
        <w:tabs>
          <w:tab w:val="left" w:pos="563"/>
        </w:tabs>
        <w:spacing w:after="0" w:line="276" w:lineRule="auto"/>
        <w:ind w:left="357" w:hanging="357"/>
        <w:jc w:val="both"/>
        <w:rPr>
          <w:rFonts w:eastAsia="Arial" w:cstheme="minorHAnsi"/>
          <w:sz w:val="24"/>
          <w:szCs w:val="24"/>
        </w:rPr>
      </w:pPr>
      <w:r w:rsidRPr="00B81828">
        <w:rPr>
          <w:rFonts w:eastAsia="Arial" w:cstheme="minorHAnsi"/>
          <w:sz w:val="24"/>
          <w:szCs w:val="24"/>
        </w:rPr>
        <w:t>Jeżeli w terminie określonym przez Zamawiającego jego uwagi nie zostały uwzględnione, a braki, błędy, usterki, wady wskazane w dokumentacji nie zostały usunięte, strony uznają, że Wykonawca wyraził zgodę na opracowanie tej części dokumentacji przez innego projektanta, w związku z tym Zamawiającemu przysługuje prawo zlecenia wykonania zastępczego na koszt Wykonawcy.</w:t>
      </w:r>
    </w:p>
    <w:p w14:paraId="10A598FE"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4 Obowiązki</w:t>
      </w:r>
    </w:p>
    <w:p w14:paraId="1B2A3D10" w14:textId="32AF7628" w:rsidR="00AF6E36" w:rsidRPr="00A467B0" w:rsidRDefault="004E4F34" w:rsidP="00B45F0E">
      <w:pPr>
        <w:pStyle w:val="Akapitzlist"/>
        <w:numPr>
          <w:ilvl w:val="0"/>
          <w:numId w:val="12"/>
        </w:numPr>
        <w:spacing w:after="0" w:line="276" w:lineRule="auto"/>
        <w:ind w:left="357" w:hanging="357"/>
        <w:rPr>
          <w:rFonts w:cstheme="minorHAnsi"/>
          <w:sz w:val="24"/>
          <w:szCs w:val="24"/>
        </w:rPr>
      </w:pPr>
      <w:r w:rsidRPr="00A467B0">
        <w:rPr>
          <w:rFonts w:cstheme="minorHAnsi"/>
          <w:sz w:val="24"/>
          <w:szCs w:val="24"/>
        </w:rPr>
        <w:t>Do obowiązków Wykonawcy należy:</w:t>
      </w:r>
    </w:p>
    <w:p w14:paraId="29BAA7FC" w14:textId="77777777" w:rsidR="00AF6E36" w:rsidRPr="00A467B0" w:rsidRDefault="004E4F34" w:rsidP="00B45F0E">
      <w:pPr>
        <w:pStyle w:val="Akapitzlist"/>
        <w:numPr>
          <w:ilvl w:val="0"/>
          <w:numId w:val="13"/>
        </w:numPr>
        <w:spacing w:after="0" w:line="276" w:lineRule="auto"/>
        <w:rPr>
          <w:rFonts w:cstheme="minorHAnsi"/>
          <w:sz w:val="24"/>
          <w:szCs w:val="24"/>
        </w:rPr>
      </w:pPr>
      <w:r w:rsidRPr="00A467B0">
        <w:rPr>
          <w:rFonts w:cstheme="minorHAnsi"/>
          <w:sz w:val="24"/>
          <w:szCs w:val="24"/>
        </w:rPr>
        <w:t>pisemne uzgodnienie z Zamawiającym szczegółowego zakresu objętego opracowaniem</w:t>
      </w:r>
    </w:p>
    <w:p w14:paraId="21B7B79D" w14:textId="77777777" w:rsidR="00AF6E36" w:rsidRPr="00A467B0" w:rsidRDefault="004E4F34" w:rsidP="00B45F0E">
      <w:pPr>
        <w:pStyle w:val="Akapitzlist"/>
        <w:numPr>
          <w:ilvl w:val="0"/>
          <w:numId w:val="13"/>
        </w:numPr>
        <w:spacing w:after="0" w:line="276" w:lineRule="auto"/>
        <w:rPr>
          <w:rFonts w:cstheme="minorHAnsi"/>
          <w:sz w:val="24"/>
          <w:szCs w:val="24"/>
        </w:rPr>
      </w:pPr>
      <w:r w:rsidRPr="00A467B0">
        <w:rPr>
          <w:rFonts w:cstheme="minorHAnsi"/>
          <w:sz w:val="24"/>
          <w:szCs w:val="24"/>
        </w:rPr>
        <w:t>wykonanie Przedmiotu Umowy zgodnie z umową, obowiązującymi przepisami i normami, zasadami wiedzy technicznej oraz ewentualnymi wskazówkami i zaleceniami Zamawiającego;</w:t>
      </w:r>
    </w:p>
    <w:p w14:paraId="0F80664E" w14:textId="77777777" w:rsidR="00AF6E36" w:rsidRPr="00A467B0" w:rsidRDefault="004E4F34" w:rsidP="00B45F0E">
      <w:pPr>
        <w:pStyle w:val="Akapitzlist"/>
        <w:numPr>
          <w:ilvl w:val="0"/>
          <w:numId w:val="13"/>
        </w:numPr>
        <w:spacing w:after="0" w:line="276" w:lineRule="auto"/>
        <w:rPr>
          <w:rFonts w:cstheme="minorHAnsi"/>
          <w:sz w:val="24"/>
          <w:szCs w:val="24"/>
        </w:rPr>
      </w:pPr>
      <w:r w:rsidRPr="00A467B0">
        <w:rPr>
          <w:rFonts w:cstheme="minorHAnsi"/>
          <w:sz w:val="24"/>
          <w:szCs w:val="24"/>
        </w:rPr>
        <w:t>wprowadzanie korekt w dokumentacji uwzględniających uwagi Zamawiającego zgłoszone w</w:t>
      </w:r>
      <w:r w:rsidR="00AF6E36" w:rsidRPr="00A467B0">
        <w:rPr>
          <w:rFonts w:cstheme="minorHAnsi"/>
          <w:sz w:val="24"/>
          <w:szCs w:val="24"/>
        </w:rPr>
        <w:t xml:space="preserve"> </w:t>
      </w:r>
      <w:r w:rsidRPr="00A467B0">
        <w:rPr>
          <w:rFonts w:cstheme="minorHAnsi"/>
          <w:sz w:val="24"/>
          <w:szCs w:val="24"/>
        </w:rPr>
        <w:t>trakcie projektowania;</w:t>
      </w:r>
    </w:p>
    <w:p w14:paraId="4E535956" w14:textId="77777777" w:rsidR="00AF6E36" w:rsidRPr="00A467B0" w:rsidRDefault="004E4F34" w:rsidP="00B45F0E">
      <w:pPr>
        <w:pStyle w:val="Akapitzlist"/>
        <w:numPr>
          <w:ilvl w:val="0"/>
          <w:numId w:val="13"/>
        </w:numPr>
        <w:spacing w:after="0" w:line="276" w:lineRule="auto"/>
        <w:rPr>
          <w:rFonts w:cstheme="minorHAnsi"/>
          <w:sz w:val="24"/>
          <w:szCs w:val="24"/>
        </w:rPr>
      </w:pPr>
      <w:r w:rsidRPr="00A467B0">
        <w:rPr>
          <w:rFonts w:cstheme="minorHAnsi"/>
          <w:sz w:val="24"/>
          <w:szCs w:val="24"/>
        </w:rPr>
        <w:t>udzielenie wyjaśnień, bądź dokonanie ewentualnej korekty dokumentacji niezwłocznie, po wezwaniu Zamawiającego w przypadku wystąpienia jakichkolwiek wątpliwości przy wyborze Wykonawcy robót budowlanych</w:t>
      </w:r>
    </w:p>
    <w:p w14:paraId="11153F69" w14:textId="77777777" w:rsidR="00AF6E36" w:rsidRPr="00A467B0" w:rsidRDefault="004E4F34" w:rsidP="00B45F0E">
      <w:pPr>
        <w:pStyle w:val="Akapitzlist"/>
        <w:numPr>
          <w:ilvl w:val="0"/>
          <w:numId w:val="13"/>
        </w:numPr>
        <w:spacing w:after="0" w:line="276" w:lineRule="auto"/>
        <w:rPr>
          <w:rFonts w:cstheme="minorHAnsi"/>
          <w:sz w:val="24"/>
          <w:szCs w:val="24"/>
        </w:rPr>
      </w:pPr>
      <w:r w:rsidRPr="00A467B0">
        <w:rPr>
          <w:rFonts w:cstheme="minorHAnsi"/>
          <w:sz w:val="24"/>
          <w:szCs w:val="24"/>
        </w:rPr>
        <w:t>dostarczenie Przedmiotu Umowy do siedziby Zamawiającego;</w:t>
      </w:r>
    </w:p>
    <w:p w14:paraId="4BD989E3" w14:textId="77777777" w:rsidR="00AF6E36" w:rsidRPr="00A467B0" w:rsidRDefault="004E4F34" w:rsidP="00B45F0E">
      <w:pPr>
        <w:pStyle w:val="Akapitzlist"/>
        <w:numPr>
          <w:ilvl w:val="0"/>
          <w:numId w:val="13"/>
        </w:numPr>
        <w:spacing w:after="0" w:line="276" w:lineRule="auto"/>
        <w:rPr>
          <w:rFonts w:cstheme="minorHAnsi"/>
          <w:sz w:val="24"/>
          <w:szCs w:val="24"/>
        </w:rPr>
      </w:pPr>
      <w:r w:rsidRPr="00A467B0">
        <w:rPr>
          <w:rFonts w:cstheme="minorHAnsi"/>
          <w:sz w:val="24"/>
          <w:szCs w:val="24"/>
        </w:rPr>
        <w:lastRenderedPageBreak/>
        <w:t>przekazania Zamawiającemu wersji papierowej i elektronicznej dokumentacji Dokumentację w wersji papierowej należy dostarczyć w ilości egzemplarzy i formie elektronicznej, która została wskazana w § 1.</w:t>
      </w:r>
    </w:p>
    <w:p w14:paraId="31ECAD35" w14:textId="77777777" w:rsidR="00AF6E36" w:rsidRPr="00A467B0" w:rsidRDefault="004E4F34" w:rsidP="00B45F0E">
      <w:pPr>
        <w:pStyle w:val="Akapitzlist"/>
        <w:numPr>
          <w:ilvl w:val="0"/>
          <w:numId w:val="13"/>
        </w:numPr>
        <w:spacing w:after="0" w:line="276" w:lineRule="auto"/>
        <w:rPr>
          <w:rFonts w:cstheme="minorHAnsi"/>
          <w:sz w:val="24"/>
          <w:szCs w:val="24"/>
        </w:rPr>
      </w:pPr>
      <w:r w:rsidRPr="00A467B0">
        <w:rPr>
          <w:rFonts w:cstheme="minorHAnsi"/>
          <w:sz w:val="24"/>
          <w:szCs w:val="24"/>
        </w:rPr>
        <w:t>przeniesienie majątkowych praw autorskich do przedmiotu umowy na Zamawiającego oraz poniesienie ewentualnych kosztów z tym związanych. Dokumentacja będzie służyła do opisu</w:t>
      </w:r>
      <w:r w:rsidR="00AF6E36" w:rsidRPr="00A467B0">
        <w:rPr>
          <w:rFonts w:cstheme="minorHAnsi"/>
          <w:sz w:val="24"/>
          <w:szCs w:val="24"/>
        </w:rPr>
        <w:t xml:space="preserve"> </w:t>
      </w:r>
      <w:r w:rsidRPr="00A467B0">
        <w:rPr>
          <w:rFonts w:cstheme="minorHAnsi"/>
          <w:sz w:val="24"/>
          <w:szCs w:val="24"/>
        </w:rPr>
        <w:t>przedmiotu zamówienia w postępowaniu o udzielenie zamówienia publicznego na wyłonienie Wykonawcy (publikowana w wersji elektronicznej na stronie internetowej i Biuletynie Informacji Publicznej Zamawiającego oraz przekazywana w wersji papierowej Wykonawcom);</w:t>
      </w:r>
    </w:p>
    <w:p w14:paraId="1948A028" w14:textId="77777777" w:rsidR="00AF6E36" w:rsidRPr="00A467B0" w:rsidRDefault="004E4F34" w:rsidP="00B45F0E">
      <w:pPr>
        <w:pStyle w:val="Akapitzlist"/>
        <w:numPr>
          <w:ilvl w:val="0"/>
          <w:numId w:val="13"/>
        </w:numPr>
        <w:spacing w:after="0" w:line="276" w:lineRule="auto"/>
        <w:rPr>
          <w:rFonts w:cstheme="minorHAnsi"/>
          <w:sz w:val="24"/>
          <w:szCs w:val="24"/>
        </w:rPr>
      </w:pPr>
      <w:r w:rsidRPr="00A467B0">
        <w:rPr>
          <w:rFonts w:cstheme="minorHAnsi"/>
          <w:sz w:val="24"/>
          <w:szCs w:val="24"/>
        </w:rPr>
        <w:t>Wykonawca zapewni opracowanie dokumentacji z należytą starannością, w sposób zgodny z ustaleniami, wymaganiami ustaw, aktów wykonawczych i zasadami wiedzy technicznej;</w:t>
      </w:r>
    </w:p>
    <w:p w14:paraId="2530352E" w14:textId="0B099832" w:rsidR="00AF6E36" w:rsidRPr="00A467B0" w:rsidRDefault="004E4F34" w:rsidP="00B45F0E">
      <w:pPr>
        <w:pStyle w:val="Akapitzlist"/>
        <w:numPr>
          <w:ilvl w:val="0"/>
          <w:numId w:val="13"/>
        </w:numPr>
        <w:spacing w:after="0" w:line="276" w:lineRule="auto"/>
        <w:rPr>
          <w:rFonts w:cstheme="minorHAnsi"/>
          <w:sz w:val="24"/>
          <w:szCs w:val="24"/>
        </w:rPr>
      </w:pPr>
      <w:r w:rsidRPr="00A467B0">
        <w:rPr>
          <w:rFonts w:cstheme="minorHAnsi"/>
          <w:sz w:val="24"/>
          <w:szCs w:val="24"/>
        </w:rPr>
        <w:t>Wszelkie wyjaśnienia i uzgodnienia dotyczące szczegółów projektowania muszą być dokonywane na piśmie;</w:t>
      </w:r>
    </w:p>
    <w:p w14:paraId="36C63A98" w14:textId="77777777" w:rsidR="00AF6E36" w:rsidRPr="00A467B0" w:rsidRDefault="004E4F34" w:rsidP="00B45F0E">
      <w:pPr>
        <w:pStyle w:val="Akapitzlist"/>
        <w:numPr>
          <w:ilvl w:val="0"/>
          <w:numId w:val="12"/>
        </w:numPr>
        <w:spacing w:after="0" w:line="276" w:lineRule="auto"/>
        <w:ind w:left="357" w:hanging="357"/>
        <w:rPr>
          <w:rFonts w:cstheme="minorHAnsi"/>
          <w:sz w:val="24"/>
          <w:szCs w:val="24"/>
        </w:rPr>
      </w:pPr>
      <w:r w:rsidRPr="00A467B0">
        <w:rPr>
          <w:rFonts w:cstheme="minorHAnsi"/>
          <w:sz w:val="24"/>
          <w:szCs w:val="24"/>
        </w:rPr>
        <w:t>W przypadku wykorzystywania do projektowania podwykonawców, Wykonawca odpowiada za ich odpowiedni dobór, wymagane kwalifikacje, jakość i terminowość wykonanych prac tak jak za działanie własne.</w:t>
      </w:r>
    </w:p>
    <w:p w14:paraId="0AE584C1" w14:textId="7C1E7046" w:rsidR="004E4F34" w:rsidRPr="00A467B0" w:rsidRDefault="004E4F34" w:rsidP="00B45F0E">
      <w:pPr>
        <w:pStyle w:val="Akapitzlist"/>
        <w:numPr>
          <w:ilvl w:val="0"/>
          <w:numId w:val="12"/>
        </w:numPr>
        <w:spacing w:after="0" w:line="276" w:lineRule="auto"/>
        <w:ind w:left="357" w:hanging="357"/>
        <w:rPr>
          <w:rFonts w:cstheme="minorHAnsi"/>
          <w:sz w:val="24"/>
          <w:szCs w:val="24"/>
        </w:rPr>
      </w:pPr>
      <w:r w:rsidRPr="00A467B0">
        <w:rPr>
          <w:rFonts w:cstheme="minorHAnsi"/>
          <w:sz w:val="24"/>
          <w:szCs w:val="24"/>
        </w:rPr>
        <w:t>Wykonawca ponosi pełną odpowiedzialność za prace wykonane przez podwykonawców, za wszelkie ich działania i zaniechania oraz uchybienia każdego podwykonawcy oraz za wszelkie szkody przez nich wyrządzone zarówno Zamawiającemu jak i osobom trzecim.</w:t>
      </w:r>
    </w:p>
    <w:p w14:paraId="2222A0B4"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5 Wynagrodzenie i warunki płatności</w:t>
      </w:r>
    </w:p>
    <w:p w14:paraId="57FF1660" w14:textId="77777777" w:rsidR="0021704E" w:rsidRPr="00A467B0" w:rsidRDefault="004E4F34" w:rsidP="00B45F0E">
      <w:pPr>
        <w:pStyle w:val="Akapitzlist"/>
        <w:numPr>
          <w:ilvl w:val="0"/>
          <w:numId w:val="14"/>
        </w:numPr>
        <w:spacing w:after="0" w:line="276" w:lineRule="auto"/>
        <w:ind w:left="357" w:hanging="357"/>
        <w:rPr>
          <w:rFonts w:cstheme="minorHAnsi"/>
          <w:sz w:val="24"/>
          <w:szCs w:val="24"/>
        </w:rPr>
      </w:pPr>
      <w:r w:rsidRPr="00A467B0">
        <w:rPr>
          <w:rFonts w:cstheme="minorHAnsi"/>
          <w:sz w:val="24"/>
          <w:szCs w:val="24"/>
        </w:rPr>
        <w:t>Wynagrodzenie za wykonanie Przedmiotu Umowy jest wynagrodzeniem ryczałtowym w kwocie</w:t>
      </w:r>
      <w:r w:rsidR="00AF6E36" w:rsidRPr="00A467B0">
        <w:rPr>
          <w:rFonts w:cstheme="minorHAnsi"/>
          <w:sz w:val="24"/>
          <w:szCs w:val="24"/>
        </w:rPr>
        <w:t xml:space="preserve"> </w:t>
      </w:r>
      <w:r w:rsidR="00730491" w:rsidRPr="00A467B0">
        <w:rPr>
          <w:rFonts w:cstheme="minorHAnsi"/>
          <w:sz w:val="24"/>
          <w:szCs w:val="24"/>
        </w:rPr>
        <w:t xml:space="preserve">brutto </w:t>
      </w:r>
    </w:p>
    <w:p w14:paraId="7FB2D75B" w14:textId="77777777" w:rsidR="0021704E"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cstheme="minorHAnsi"/>
          <w:sz w:val="24"/>
          <w:szCs w:val="24"/>
        </w:rPr>
        <w:t>Wynagrodzenie, o którym mowa w ust. 1 obejmuje całość ponoszonego przez Zamawiającego wydatku na sfinansowanie usługi będącej Przedmiotem Umowy. Kwota wynagrodzenia jest stała i nie ulegnie zmianie przez cały okres obowiązywania umowy.</w:t>
      </w:r>
    </w:p>
    <w:p w14:paraId="311169B1" w14:textId="77777777" w:rsidR="0021704E"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cstheme="minorHAnsi"/>
          <w:sz w:val="24"/>
          <w:szCs w:val="24"/>
        </w:rPr>
        <w:t>Wynagrodzenie,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 Obejmuje ona wszelkie podatki, opłaty i koszty związane z podejmowanymi czynnościami, uzgodnieniami, opiniami, pozwoleniami, opłatami administracyjnymi, materiałami, narzędziami użytymi przez Wykonawcę oraz wszelkie inne koszty potrzebne do prawidłowego i zgodnego z prawem wykonania Przedmiotu Umowy oraz sprawowanie nadzoru autorskiego.</w:t>
      </w:r>
    </w:p>
    <w:p w14:paraId="4018173F" w14:textId="77777777" w:rsidR="0021704E"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cstheme="minorHAnsi"/>
          <w:sz w:val="24"/>
          <w:szCs w:val="24"/>
        </w:rPr>
        <w:t>Niedoszacowanie, pominięcie lub brak rozpoznania zakresu Przedmiotu Umowy nie może być podstawą do żądania zmiany wynagrodzenia określonego w ust.1.</w:t>
      </w:r>
    </w:p>
    <w:p w14:paraId="4EA3B691" w14:textId="77777777" w:rsidR="0021704E"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eastAsia="Arial" w:cstheme="minorHAnsi"/>
          <w:sz w:val="24"/>
          <w:szCs w:val="24"/>
        </w:rPr>
        <w:t>Zapłata wynagrodzenia, o którym mowa w  ust. 1, nastąpi po oddaniu Zamawiającemu kompletu dokumentacji projektowej, na podstawie faktury końcowej wystawionej przez Wykonawcę i podpisanych przez Strony protokołów odbioru dokumentacji projektowej.</w:t>
      </w:r>
    </w:p>
    <w:p w14:paraId="3CC9AB92" w14:textId="77777777" w:rsidR="0021704E"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eastAsia="Arial" w:cstheme="minorHAnsi"/>
          <w:sz w:val="24"/>
          <w:szCs w:val="24"/>
        </w:rPr>
        <w:lastRenderedPageBreak/>
        <w:t>Zapłata wynagrodzenia dokonywana będzie na podstawie prawidłowo wystawionej przez Wykonawcę faktury VAT. Zapłata wynagrodzenia nastąpi w ciągu 30 dni od daty doręczenia faktury Zamawiającemu, do jego siedziby.</w:t>
      </w:r>
    </w:p>
    <w:p w14:paraId="28F95C03" w14:textId="77777777" w:rsidR="0021704E"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eastAsia="Arial" w:cstheme="minorHAnsi"/>
          <w:sz w:val="24"/>
          <w:szCs w:val="24"/>
        </w:rPr>
        <w:t xml:space="preserve">Zapłata wynagrodzenia umownego zostanie uregulowana przez Zamawiającego przelewem na wskazany w fakturze rachunek bankowy Wykonawcy. </w:t>
      </w:r>
    </w:p>
    <w:p w14:paraId="529F6FDB" w14:textId="77777777" w:rsidR="0021704E"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eastAsia="Arial" w:cstheme="minorHAnsi"/>
          <w:sz w:val="24"/>
          <w:szCs w:val="24"/>
        </w:rPr>
        <w:t>O każdorazowej zmianie numeru rachunku bankowego Wykonawca powiadomi Zamawiającego na piśmie podpisanym przez osobę, która została upoważniona na podstawie odpowiedniego wpisu w rejestrze lub pełnomocnictwa ustanowionego przez Wykonawcę. Zmiana rachunku bankowego nie stanowi podstawy do zmiany  Umowy.</w:t>
      </w:r>
    </w:p>
    <w:p w14:paraId="08FA57CC" w14:textId="77777777" w:rsidR="00A467B0"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eastAsia="Arial" w:cstheme="minorHAnsi"/>
          <w:sz w:val="24"/>
          <w:szCs w:val="24"/>
        </w:rPr>
        <w:t>Za datę zapłaty należności uważa się datę obciążenia rachunku bankowego Zamawiającego.</w:t>
      </w:r>
    </w:p>
    <w:p w14:paraId="69EAB0DF" w14:textId="77777777" w:rsidR="00A467B0"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eastAsia="SimSun" w:cstheme="minorHAnsi"/>
          <w:kern w:val="3"/>
          <w:sz w:val="24"/>
          <w:szCs w:val="24"/>
          <w:lang w:eastAsia="zh-CN" w:bidi="hi-IN"/>
        </w:rPr>
        <w:t>Zamawiający może dokonać zapłaty za wykonanie przedmiotu umowy z zastosowaniem mechanizmu podzielonej płatności na rachunek rozliczeniowy wskazany dla Wykonawcy w wykazie podmiotów prowadzonym zgodnie z art. 96b ustawy z dnia 11 marca 2004 r. o podatku od towarów i usług (</w:t>
      </w:r>
      <w:proofErr w:type="spellStart"/>
      <w:r w:rsidRPr="00A467B0">
        <w:rPr>
          <w:rFonts w:eastAsia="SimSun" w:cstheme="minorHAnsi"/>
          <w:kern w:val="3"/>
          <w:sz w:val="24"/>
          <w:szCs w:val="24"/>
          <w:lang w:eastAsia="zh-CN" w:bidi="hi-IN"/>
        </w:rPr>
        <w:t>t.j</w:t>
      </w:r>
      <w:proofErr w:type="spellEnd"/>
      <w:r w:rsidRPr="00A467B0">
        <w:rPr>
          <w:rFonts w:eastAsia="SimSun" w:cstheme="minorHAnsi"/>
          <w:kern w:val="3"/>
          <w:sz w:val="24"/>
          <w:szCs w:val="24"/>
          <w:lang w:eastAsia="zh-CN" w:bidi="hi-IN"/>
        </w:rPr>
        <w:t>. Dz. U. z 2021 r., poz. 685), dalej zwanej ustawą o VAT.</w:t>
      </w:r>
    </w:p>
    <w:p w14:paraId="4D908892" w14:textId="77777777" w:rsidR="00A467B0"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eastAsia="SimSun" w:cstheme="minorHAnsi"/>
          <w:kern w:val="3"/>
          <w:sz w:val="24"/>
          <w:szCs w:val="24"/>
          <w:lang w:eastAsia="zh-CN" w:bidi="hi-IN"/>
        </w:rPr>
        <w:t>W przypadku wskazania na fakturze VAT rachunku rozliczeniowego niewymienionego w wykazie podmiotów, Zamawiający dokona płatności na inny podany w wykazie podmiotów rachunek rozliczeniowy Wykonawcy, a w przypadku braku rachunku rozliczeniowego w wykazie podmiotów, na rachunek podany na fakturze VAT z zastosowaniem art. 117ba § 3 pkt 2 ustawy z dnia 29 sierpnia 1997 r. Ordynacja podatkowa.</w:t>
      </w:r>
    </w:p>
    <w:p w14:paraId="0E70AADD" w14:textId="77777777" w:rsidR="00A467B0"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eastAsia="SimSun" w:cstheme="minorHAnsi"/>
          <w:kern w:val="3"/>
          <w:sz w:val="24"/>
          <w:szCs w:val="24"/>
          <w:lang w:eastAsia="zh-CN" w:bidi="hi-IN"/>
        </w:rPr>
        <w:t>Zamawiający nie ponosi odpowiedzialności za płatność po terminie określonym w ust. 6 spowodowaną brakiem możliwości dokonania płatności z zastosowaniem mechanizmu podzielonej płatności w szczególności brakiem rachunku rozliczeniowego Wykonawcy w wykazie podmiotów prowadzonym zgodnie z art. 96b ustawy o VAT.</w:t>
      </w:r>
    </w:p>
    <w:p w14:paraId="597ECE87" w14:textId="77777777" w:rsidR="00A467B0"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eastAsia="Arial" w:cstheme="minorHAnsi"/>
          <w:sz w:val="24"/>
          <w:szCs w:val="24"/>
        </w:rPr>
        <w:t xml:space="preserve">Strony umowy nie dopuszczają możliwości cesji wierzytelności. </w:t>
      </w:r>
    </w:p>
    <w:p w14:paraId="04A6788D" w14:textId="34208BAD" w:rsidR="0021704E" w:rsidRPr="00A467B0" w:rsidRDefault="0021704E" w:rsidP="00B45F0E">
      <w:pPr>
        <w:pStyle w:val="Akapitzlist"/>
        <w:numPr>
          <w:ilvl w:val="0"/>
          <w:numId w:val="14"/>
        </w:numPr>
        <w:spacing w:after="0" w:line="276" w:lineRule="auto"/>
        <w:ind w:left="357" w:hanging="357"/>
        <w:rPr>
          <w:rFonts w:cstheme="minorHAnsi"/>
          <w:sz w:val="24"/>
          <w:szCs w:val="24"/>
        </w:rPr>
      </w:pPr>
      <w:r w:rsidRPr="00A467B0">
        <w:rPr>
          <w:rFonts w:cstheme="minorHAnsi"/>
          <w:sz w:val="24"/>
          <w:szCs w:val="24"/>
        </w:rPr>
        <w:t>Jakiekolwiek rozporządzenie lub obciążenie wierzytelności wynikającej z niniejszej Umowy wymaga pod rygorem nieważności uprzedniej pisemnej zgody Zamawiającego. Wykonawca nie może bez uprzedniej pisemnej zgody Zamawiającego dokonywać potrąceń.</w:t>
      </w:r>
    </w:p>
    <w:p w14:paraId="41701F45"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6 Prawa autorskie</w:t>
      </w:r>
    </w:p>
    <w:p w14:paraId="3E2FA3F1" w14:textId="77777777" w:rsidR="00AF6E36" w:rsidRPr="00A467B0" w:rsidRDefault="004E4F34" w:rsidP="00B45F0E">
      <w:pPr>
        <w:pStyle w:val="Akapitzlist"/>
        <w:numPr>
          <w:ilvl w:val="0"/>
          <w:numId w:val="15"/>
        </w:numPr>
        <w:spacing w:after="0" w:line="276" w:lineRule="auto"/>
        <w:ind w:left="357" w:hanging="357"/>
        <w:rPr>
          <w:rFonts w:cstheme="minorHAnsi"/>
          <w:sz w:val="24"/>
          <w:szCs w:val="24"/>
        </w:rPr>
      </w:pPr>
      <w:r w:rsidRPr="00A467B0">
        <w:rPr>
          <w:rFonts w:cstheme="minorHAnsi"/>
          <w:sz w:val="24"/>
          <w:szCs w:val="24"/>
        </w:rPr>
        <w:t>Wykonawca przeniesie na Zamawiającego autorskie prawa majątkowe i prawa zależne do wszelkich egzemplarzy sporządzonych opracowań na wszystkich polach eksploatacji wymienionych w art. 50 ustawy o prawie autorskim i prawach pokrewnych. W szczególności Wykonawca przeniesie na Zamawiającego autorskie prawo majątkowe do utworu, na następujących polach eksploatacji:</w:t>
      </w:r>
    </w:p>
    <w:p w14:paraId="6AE5E2C6" w14:textId="77777777" w:rsidR="00AF6E36" w:rsidRPr="00A467B0" w:rsidRDefault="004E4F34" w:rsidP="00B45F0E">
      <w:pPr>
        <w:pStyle w:val="Akapitzlist"/>
        <w:numPr>
          <w:ilvl w:val="0"/>
          <w:numId w:val="16"/>
        </w:numPr>
        <w:spacing w:after="0" w:line="276" w:lineRule="auto"/>
        <w:ind w:left="714" w:hanging="357"/>
        <w:rPr>
          <w:rFonts w:cstheme="minorHAnsi"/>
          <w:sz w:val="24"/>
          <w:szCs w:val="24"/>
        </w:rPr>
      </w:pPr>
      <w:r w:rsidRPr="00A467B0">
        <w:rPr>
          <w:rFonts w:cstheme="minorHAnsi"/>
          <w:sz w:val="24"/>
          <w:szCs w:val="24"/>
        </w:rPr>
        <w:t>autorskie prawa majątkowe do wszystkich utworów w rozumieniu ustawy o Prawie autorskim i prawach pokrewnych wytworzonych w trakcie realizacji przedsięwzięcia, w szczególności takich jak: raporty, mapy, wykresy, rysunki, plany, dane statystyczne, ekspertyzy, obliczenia inne dokumenty powstałe przy realizacji przedsięwzięcia oraz broszury, zwanych dalej utworami</w:t>
      </w:r>
    </w:p>
    <w:p w14:paraId="78FE0BF2" w14:textId="77777777" w:rsidR="00AF6E36" w:rsidRPr="00A467B0" w:rsidRDefault="004E4F34" w:rsidP="00B45F0E">
      <w:pPr>
        <w:pStyle w:val="Akapitzlist"/>
        <w:numPr>
          <w:ilvl w:val="0"/>
          <w:numId w:val="16"/>
        </w:numPr>
        <w:spacing w:after="0" w:line="276" w:lineRule="auto"/>
        <w:rPr>
          <w:rFonts w:cstheme="minorHAnsi"/>
          <w:sz w:val="24"/>
          <w:szCs w:val="24"/>
        </w:rPr>
      </w:pPr>
      <w:r w:rsidRPr="00A467B0">
        <w:rPr>
          <w:rFonts w:cstheme="minorHAnsi"/>
          <w:sz w:val="24"/>
          <w:szCs w:val="24"/>
        </w:rPr>
        <w:lastRenderedPageBreak/>
        <w:t>zezwala Zamawiającemu na korzystanie z opracowań utworów oraz ich przeróbek oraz na rozporządzanie tymi opracowaniami wraz z przeróbkami - tj. udziela Zamawiającemu praw zależnych;</w:t>
      </w:r>
    </w:p>
    <w:p w14:paraId="0F6AC3CD"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użytkowanie utworów na własny użytek, użytek swoich jednostek organizacyjnych oraz użytek osób trzecich w celach związanych z realizacją zadań Zamawiającego</w:t>
      </w:r>
    </w:p>
    <w:p w14:paraId="15D78CDB"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A467B0">
        <w:rPr>
          <w:rFonts w:cstheme="minorHAnsi"/>
          <w:sz w:val="24"/>
          <w:szCs w:val="24"/>
        </w:rPr>
        <w:t>ray</w:t>
      </w:r>
      <w:proofErr w:type="spellEnd"/>
      <w:r w:rsidRPr="00A467B0">
        <w:rPr>
          <w:rFonts w:cstheme="minorHAnsi"/>
          <w:sz w:val="24"/>
          <w:szCs w:val="24"/>
        </w:rPr>
        <w:t>, pendrive, itd.)</w:t>
      </w:r>
    </w:p>
    <w:p w14:paraId="4344E79C"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zwielokrotnianie utworów dowolną techniką w dowolnej ilości, w tym techniką magnetyczną na kasetach video, techniką światłoczułą i cyfrową, techniką zapisu</w:t>
      </w:r>
      <w:r w:rsidR="00AF6E36" w:rsidRPr="00A467B0">
        <w:rPr>
          <w:rFonts w:cstheme="minorHAnsi"/>
          <w:sz w:val="24"/>
          <w:szCs w:val="24"/>
        </w:rPr>
        <w:t xml:space="preserve"> </w:t>
      </w:r>
      <w:r w:rsidRPr="00A467B0">
        <w:rPr>
          <w:rFonts w:cstheme="minorHAnsi"/>
          <w:sz w:val="24"/>
          <w:szCs w:val="24"/>
        </w:rPr>
        <w:t>komputerowego na wszystkich rodzajach nośników dostosowanych do tej formy zapisu, wytwarzanie jakąkolwiek techniką egzemplarzy utworu, w tym techniką drukarską, reprograficzną, zapisu magnetycznego oraz techniką cyfrową</w:t>
      </w:r>
    </w:p>
    <w:p w14:paraId="5B48C5A0"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wprowadzania utworów do pamięci komputera na dowolnej liczbie stanowisk komputerowych oraz do sieci multimedialnej, telekomunikacyjnej, komputerowej, w tym do Internet</w:t>
      </w:r>
    </w:p>
    <w:p w14:paraId="05732879"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wyświetlanie i publiczne odtwarzanie utworu</w:t>
      </w:r>
    </w:p>
    <w:p w14:paraId="1412CED0"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nadawanie całości lub wybranych fragmentów utworu za pomocą wizji albo fonii</w:t>
      </w:r>
      <w:r w:rsidR="00AF6E36" w:rsidRPr="00A467B0">
        <w:rPr>
          <w:rFonts w:cstheme="minorHAnsi"/>
          <w:sz w:val="24"/>
          <w:szCs w:val="24"/>
        </w:rPr>
        <w:t xml:space="preserve"> </w:t>
      </w:r>
      <w:r w:rsidRPr="00A467B0">
        <w:rPr>
          <w:rFonts w:cstheme="minorHAnsi"/>
          <w:sz w:val="24"/>
          <w:szCs w:val="24"/>
        </w:rPr>
        <w:t>przewodowej i bezprzewodowej przez stację naziemną</w:t>
      </w:r>
    </w:p>
    <w:p w14:paraId="499714D0"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nadawanie za pośrednictwem satelity,</w:t>
      </w:r>
    </w:p>
    <w:p w14:paraId="3F5B3C1D"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reemisja,</w:t>
      </w:r>
    </w:p>
    <w:p w14:paraId="48FE0E13"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wymiana nośników, na których utwór utrwalono,</w:t>
      </w:r>
    </w:p>
    <w:p w14:paraId="5328D985"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wykorzystanie w utworach multimedialnych,</w:t>
      </w:r>
    </w:p>
    <w:p w14:paraId="1918F043"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wykorzystywanie całości lub fragmentów utworu co celów promocyjnych i reklamy,</w:t>
      </w:r>
    </w:p>
    <w:p w14:paraId="677E78DF"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wprowadzanie zmian, skrótów,</w:t>
      </w:r>
    </w:p>
    <w:p w14:paraId="4D74D860"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sporządzenie wersji obcojęzycznych, zarówno przy użyciu napisów, jak i lektora</w:t>
      </w:r>
    </w:p>
    <w:p w14:paraId="5EAB303A"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publiczne udostępnianie utworu w taki sposób, aby każdy mógł mieć do niego dostęp w</w:t>
      </w:r>
      <w:r w:rsidR="00AF6E36" w:rsidRPr="00A467B0">
        <w:rPr>
          <w:rFonts w:cstheme="minorHAnsi"/>
          <w:sz w:val="24"/>
          <w:szCs w:val="24"/>
        </w:rPr>
        <w:t xml:space="preserve"> </w:t>
      </w:r>
      <w:r w:rsidRPr="00A467B0">
        <w:rPr>
          <w:rFonts w:cstheme="minorHAnsi"/>
          <w:sz w:val="24"/>
          <w:szCs w:val="24"/>
        </w:rPr>
        <w:t>miejscu i w czasie przez niego wybranym</w:t>
      </w:r>
    </w:p>
    <w:p w14:paraId="22CB0EB2"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prawo do przeniesienia autorskich praw majątkowych i praw zależnych na podmiot trzeci</w:t>
      </w:r>
    </w:p>
    <w:p w14:paraId="3F43EC8A"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rozpowszechnianie przez prezentację lub publikację w całości lub we fragmentach, na wystawie, w katalogach, wydawnictwach promujących inwestycje lub Zamawiającego, w mediach, na spotkaniach, konferencjach i na stronach internetowych;</w:t>
      </w:r>
    </w:p>
    <w:p w14:paraId="565EB91B"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możliwości reprodukcji i publikacji utworu w całości lub we fragmentach za pomocą</w:t>
      </w:r>
      <w:r w:rsidR="00AF6E36" w:rsidRPr="00A467B0">
        <w:rPr>
          <w:rFonts w:cstheme="minorHAnsi"/>
          <w:sz w:val="24"/>
          <w:szCs w:val="24"/>
        </w:rPr>
        <w:t xml:space="preserve"> </w:t>
      </w:r>
      <w:r w:rsidRPr="00A467B0">
        <w:rPr>
          <w:rFonts w:cstheme="minorHAnsi"/>
          <w:sz w:val="24"/>
          <w:szCs w:val="24"/>
        </w:rPr>
        <w:t>dowolnej techniki;</w:t>
      </w:r>
    </w:p>
    <w:p w14:paraId="7E790205"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użyczanie, najmowanie, wprowadzanie do obrotu;</w:t>
      </w:r>
    </w:p>
    <w:p w14:paraId="30575987"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prawa do opracowania utworu w szczególności jego przeróbki lub adaptacji;</w:t>
      </w:r>
    </w:p>
    <w:p w14:paraId="1276614F"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lastRenderedPageBreak/>
        <w:t>sporządzanie projektów na podstawie utworu;</w:t>
      </w:r>
    </w:p>
    <w:p w14:paraId="0FB4C82C"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prawa do wykonywania robót budowlanych i innych prac sporządzonych na podstawie</w:t>
      </w:r>
      <w:r w:rsidR="00AF6E36" w:rsidRPr="00A467B0">
        <w:rPr>
          <w:rFonts w:cstheme="minorHAnsi"/>
          <w:sz w:val="24"/>
          <w:szCs w:val="24"/>
        </w:rPr>
        <w:t xml:space="preserve"> </w:t>
      </w:r>
      <w:r w:rsidRPr="00A467B0">
        <w:rPr>
          <w:rFonts w:cstheme="minorHAnsi"/>
          <w:sz w:val="24"/>
          <w:szCs w:val="24"/>
        </w:rPr>
        <w:t>utworu</w:t>
      </w:r>
    </w:p>
    <w:p w14:paraId="1C5E7CDA"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wykorzystywanie do opracowania wniosków o dofinansowanie</w:t>
      </w:r>
    </w:p>
    <w:p w14:paraId="42280ED4"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przetwarzanie, wprowadzanie zmian, poprawek i modyfikacji</w:t>
      </w:r>
    </w:p>
    <w:p w14:paraId="06315883"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udostępnianie wykonawcom, w tym również wykonanych kopii</w:t>
      </w:r>
    </w:p>
    <w:p w14:paraId="4F4FAB3B" w14:textId="77777777"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wykorzystywanie</w:t>
      </w:r>
      <w:r w:rsidRPr="00A467B0">
        <w:rPr>
          <w:rFonts w:cstheme="minorHAnsi"/>
          <w:sz w:val="24"/>
          <w:szCs w:val="24"/>
        </w:rPr>
        <w:tab/>
        <w:t>wielokrotne</w:t>
      </w:r>
      <w:r w:rsidRPr="00A467B0">
        <w:rPr>
          <w:rFonts w:cstheme="minorHAnsi"/>
          <w:sz w:val="24"/>
          <w:szCs w:val="24"/>
        </w:rPr>
        <w:tab/>
        <w:t>utworu</w:t>
      </w:r>
      <w:r w:rsidRPr="00A467B0">
        <w:rPr>
          <w:rFonts w:cstheme="minorHAnsi"/>
          <w:sz w:val="24"/>
          <w:szCs w:val="24"/>
        </w:rPr>
        <w:tab/>
        <w:t>do</w:t>
      </w:r>
      <w:r w:rsidRPr="00A467B0">
        <w:rPr>
          <w:rFonts w:cstheme="minorHAnsi"/>
          <w:sz w:val="24"/>
          <w:szCs w:val="24"/>
        </w:rPr>
        <w:tab/>
        <w:t>realizacji</w:t>
      </w:r>
      <w:r w:rsidRPr="00A467B0">
        <w:rPr>
          <w:rFonts w:cstheme="minorHAnsi"/>
          <w:sz w:val="24"/>
          <w:szCs w:val="24"/>
        </w:rPr>
        <w:tab/>
        <w:t>celów,</w:t>
      </w:r>
      <w:r w:rsidRPr="00A467B0">
        <w:rPr>
          <w:rFonts w:cstheme="minorHAnsi"/>
          <w:sz w:val="24"/>
          <w:szCs w:val="24"/>
        </w:rPr>
        <w:tab/>
        <w:t>zadań</w:t>
      </w:r>
      <w:r w:rsidRPr="00A467B0">
        <w:rPr>
          <w:rFonts w:cstheme="minorHAnsi"/>
          <w:sz w:val="24"/>
          <w:szCs w:val="24"/>
        </w:rPr>
        <w:tab/>
      </w:r>
      <w:r w:rsidR="00AF6E36" w:rsidRPr="00A467B0">
        <w:rPr>
          <w:rFonts w:cstheme="minorHAnsi"/>
          <w:sz w:val="24"/>
          <w:szCs w:val="24"/>
        </w:rPr>
        <w:t xml:space="preserve"> </w:t>
      </w:r>
      <w:r w:rsidRPr="00A467B0">
        <w:rPr>
          <w:rFonts w:cstheme="minorHAnsi"/>
          <w:sz w:val="24"/>
          <w:szCs w:val="24"/>
        </w:rPr>
        <w:t>inwestycji Zamawiającego;</w:t>
      </w:r>
    </w:p>
    <w:p w14:paraId="0C87622F" w14:textId="68DF4AE6" w:rsidR="00AF6E36" w:rsidRPr="00A467B0" w:rsidRDefault="004E4F34" w:rsidP="00B45F0E">
      <w:pPr>
        <w:pStyle w:val="Akapitzlist"/>
        <w:numPr>
          <w:ilvl w:val="0"/>
          <w:numId w:val="17"/>
        </w:numPr>
        <w:spacing w:after="0" w:line="276" w:lineRule="auto"/>
        <w:ind w:left="1077" w:hanging="357"/>
        <w:rPr>
          <w:rFonts w:cstheme="minorHAnsi"/>
          <w:sz w:val="24"/>
          <w:szCs w:val="24"/>
        </w:rPr>
      </w:pPr>
      <w:r w:rsidRPr="00A467B0">
        <w:rPr>
          <w:rFonts w:cstheme="minorHAnsi"/>
          <w:sz w:val="24"/>
          <w:szCs w:val="24"/>
        </w:rPr>
        <w:t>wyświetlanie i publiczne odtwarzanie utworu</w:t>
      </w:r>
      <w:r w:rsidR="00AF6E36" w:rsidRPr="00A467B0">
        <w:rPr>
          <w:rFonts w:cstheme="minorHAnsi"/>
          <w:sz w:val="24"/>
          <w:szCs w:val="24"/>
        </w:rPr>
        <w:t>.</w:t>
      </w:r>
    </w:p>
    <w:p w14:paraId="56CC9318" w14:textId="77777777" w:rsidR="00AF6E36" w:rsidRPr="00A467B0" w:rsidRDefault="004E4F34" w:rsidP="00B45F0E">
      <w:pPr>
        <w:pStyle w:val="Akapitzlist"/>
        <w:numPr>
          <w:ilvl w:val="0"/>
          <w:numId w:val="15"/>
        </w:numPr>
        <w:spacing w:after="0" w:line="276" w:lineRule="auto"/>
        <w:ind w:left="357" w:hanging="357"/>
        <w:rPr>
          <w:rFonts w:cstheme="minorHAnsi"/>
          <w:sz w:val="24"/>
          <w:szCs w:val="24"/>
        </w:rPr>
      </w:pPr>
      <w:r w:rsidRPr="00A467B0">
        <w:rPr>
          <w:rFonts w:cstheme="minorHAnsi"/>
          <w:sz w:val="24"/>
          <w:szCs w:val="24"/>
        </w:rPr>
        <w:t>Wynagrodzenie za przeniesienie autorskich praw majątkowych zawarte jest wynagrodzeniu ryczałtowym za wykonanie przedmiotu umowy.</w:t>
      </w:r>
    </w:p>
    <w:p w14:paraId="7BB88274" w14:textId="55D13AE0" w:rsidR="004E4F34" w:rsidRPr="00A467B0" w:rsidRDefault="004E4F34" w:rsidP="00B45F0E">
      <w:pPr>
        <w:pStyle w:val="Akapitzlist"/>
        <w:numPr>
          <w:ilvl w:val="0"/>
          <w:numId w:val="15"/>
        </w:numPr>
        <w:spacing w:after="0" w:line="276" w:lineRule="auto"/>
        <w:ind w:left="357" w:hanging="357"/>
        <w:rPr>
          <w:rFonts w:cstheme="minorHAnsi"/>
          <w:sz w:val="24"/>
          <w:szCs w:val="24"/>
        </w:rPr>
      </w:pPr>
      <w:r w:rsidRPr="00A467B0">
        <w:rPr>
          <w:rFonts w:cstheme="minorHAnsi"/>
          <w:sz w:val="24"/>
          <w:szCs w:val="24"/>
        </w:rPr>
        <w:t>Decyzja o zakresie, sposobie, warunkach korzystania z utworów należy do wyłącznej kompetencji Zamawiającego.</w:t>
      </w:r>
    </w:p>
    <w:p w14:paraId="707187A9"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7 Gwarancja, rękojmia</w:t>
      </w:r>
    </w:p>
    <w:p w14:paraId="5A5033B2" w14:textId="77777777"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Wykonawca udziela Zamawiającemu gwarancji jakości na zrealizowany Przedmiot Umowy na okres 36 miesięcy od dnia podpisania przez Zamawiającego protokołu odbioru Przedmiotu Umowy bez uwag i zastrzeżeń. Niezależnie od gwarancji Zamawiającemu przysługują uprawnienia z tytułu rękojmi w czasie tożsamym z okresem gwarancji.</w:t>
      </w:r>
    </w:p>
    <w:p w14:paraId="4544926F" w14:textId="77777777"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Wykonawca odpowiada za wady i błędy opracowanej dokumentacji w toku trwania procedury zamówień publicznych na realizację zadania, a w przypadku ich stwierdzenia zobowiązuje się w wyznaczonym przez Zamawiającego terminie do wprowadzenia odpowiednich zmian, poprawek lub uzupełnień, bez prawa do wynagrodzenia z tego tytułu.</w:t>
      </w:r>
    </w:p>
    <w:p w14:paraId="5A7F786E" w14:textId="638AF546"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W okresie gwarancji Wykonawca zobowiązuje się na żądanie Zamawiającego także do:</w:t>
      </w:r>
    </w:p>
    <w:p w14:paraId="53814129" w14:textId="77777777" w:rsidR="00F031B8" w:rsidRPr="00A467B0" w:rsidRDefault="004E4F34" w:rsidP="00B45F0E">
      <w:pPr>
        <w:pStyle w:val="Akapitzlist"/>
        <w:numPr>
          <w:ilvl w:val="0"/>
          <w:numId w:val="19"/>
        </w:numPr>
        <w:spacing w:after="0" w:line="276" w:lineRule="auto"/>
        <w:rPr>
          <w:rFonts w:cstheme="minorHAnsi"/>
          <w:sz w:val="24"/>
          <w:szCs w:val="24"/>
        </w:rPr>
      </w:pPr>
      <w:r w:rsidRPr="00A467B0">
        <w:rPr>
          <w:rFonts w:cstheme="minorHAnsi"/>
          <w:sz w:val="24"/>
          <w:szCs w:val="24"/>
        </w:rPr>
        <w:t>dokonywania poprawek wynikających z błędów w dokumentacji</w:t>
      </w:r>
    </w:p>
    <w:p w14:paraId="41021070" w14:textId="405CBEF3" w:rsidR="00F031B8" w:rsidRPr="00A467B0" w:rsidRDefault="004E4F34" w:rsidP="00B45F0E">
      <w:pPr>
        <w:pStyle w:val="Akapitzlist"/>
        <w:numPr>
          <w:ilvl w:val="0"/>
          <w:numId w:val="19"/>
        </w:numPr>
        <w:spacing w:after="0" w:line="276" w:lineRule="auto"/>
        <w:rPr>
          <w:rFonts w:cstheme="minorHAnsi"/>
          <w:sz w:val="24"/>
          <w:szCs w:val="24"/>
        </w:rPr>
      </w:pPr>
      <w:r w:rsidRPr="00A467B0">
        <w:rPr>
          <w:rFonts w:cstheme="minorHAnsi"/>
          <w:sz w:val="24"/>
          <w:szCs w:val="24"/>
        </w:rPr>
        <w:t>udzielania wyjaśnień dotyczących wątpliwości występujących w dokumentacji i przyjętych rozwiązaniach projektowych.</w:t>
      </w:r>
    </w:p>
    <w:p w14:paraId="67F0E460" w14:textId="77777777"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Wykonawca na własny koszt zobowiązuje się do usunięcia w ramach gwarancji lub rękojmi wszystkich usterek i wad, które stwierdzone zostały w toku czynności odbioru, lub w okresie gwarancji bądź rękojmi.</w:t>
      </w:r>
    </w:p>
    <w:p w14:paraId="320E3165" w14:textId="77777777"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Zamawiający zastrzega sobie możliwość wyboru skorzystania z prawa do gwarancji jakości lub prawa do rękojmi.</w:t>
      </w:r>
    </w:p>
    <w:p w14:paraId="2023EA7C" w14:textId="77777777"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Niezależnie od uprawnień z tytułu rękojmi lub gwarancji Zamawiający może żądać naprawienia szkody z powodu istnienia wad, chyba że szkoda jest następstwem okoliczności, za które Wykonawca nie ponosi odpowiedzialności</w:t>
      </w:r>
    </w:p>
    <w:p w14:paraId="6C44F1DD" w14:textId="3C5E53CC"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Zamawiający  zastrzega  możliwość  skorzystania  z  przepisów  prawa  przewidujących</w:t>
      </w:r>
      <w:r w:rsidR="00F031B8" w:rsidRPr="00A467B0">
        <w:rPr>
          <w:rFonts w:cstheme="minorHAnsi"/>
          <w:sz w:val="24"/>
          <w:szCs w:val="24"/>
        </w:rPr>
        <w:t xml:space="preserve"> </w:t>
      </w:r>
      <w:r w:rsidRPr="00A467B0">
        <w:rPr>
          <w:rFonts w:cstheme="minorHAnsi"/>
          <w:sz w:val="24"/>
          <w:szCs w:val="24"/>
        </w:rPr>
        <w:t>korzystniejsze uprawnienia od wskazanych w niniejszej Umowi</w:t>
      </w:r>
      <w:r w:rsidR="00163DB0" w:rsidRPr="00A467B0">
        <w:rPr>
          <w:rFonts w:cstheme="minorHAnsi"/>
          <w:sz w:val="24"/>
          <w:szCs w:val="24"/>
        </w:rPr>
        <w:t>e</w:t>
      </w:r>
    </w:p>
    <w:p w14:paraId="217F3597" w14:textId="77777777"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Upływ okresów gwarancji i rękojmi nie zwalnia Wykonawcy z odpowiedzialności za wady i braki, jeśli Zamawiający zawiadomił o uchybieniach Wykonawcę przed upływem tych okresów.</w:t>
      </w:r>
    </w:p>
    <w:p w14:paraId="658D0618" w14:textId="77777777"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lastRenderedPageBreak/>
        <w:t>W okresie trwania gwarancji i rękojmi Wykonawca zobowiązany jest, na pisemny wniosek Zamawiającego do bezpłatnej dwukrotnej aktualizacji kosztorysów inwestorskich w terminie 14 dni od dnia otrzymania zlecenia od Zamawiającego.</w:t>
      </w:r>
    </w:p>
    <w:p w14:paraId="12B49B1C" w14:textId="77777777"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 xml:space="preserve">W przypadku niewykonania aktualizacji o której mowa w ust. </w:t>
      </w:r>
      <w:r w:rsidR="00F031B8" w:rsidRPr="00A467B0">
        <w:rPr>
          <w:rFonts w:cstheme="minorHAnsi"/>
          <w:sz w:val="24"/>
          <w:szCs w:val="24"/>
        </w:rPr>
        <w:t>9</w:t>
      </w:r>
      <w:r w:rsidRPr="00A467B0">
        <w:rPr>
          <w:rFonts w:cstheme="minorHAnsi"/>
          <w:sz w:val="24"/>
          <w:szCs w:val="24"/>
        </w:rPr>
        <w:t>, Zamawiający może zlecić ich</w:t>
      </w:r>
      <w:r w:rsidR="00F031B8" w:rsidRPr="00A467B0">
        <w:rPr>
          <w:rFonts w:cstheme="minorHAnsi"/>
          <w:sz w:val="24"/>
          <w:szCs w:val="24"/>
        </w:rPr>
        <w:t xml:space="preserve"> </w:t>
      </w:r>
      <w:r w:rsidRPr="00A467B0">
        <w:rPr>
          <w:rFonts w:cstheme="minorHAnsi"/>
          <w:sz w:val="24"/>
          <w:szCs w:val="24"/>
        </w:rPr>
        <w:t>wykonanie osobie trzeciej na koszt Wykonawcy.</w:t>
      </w:r>
    </w:p>
    <w:p w14:paraId="14131681" w14:textId="77777777" w:rsidR="00F031B8"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Wykonawca odpowiada za wady opracowania również po upływie okresu gwarancji jakości i rękojmi za wady, o ile Zamawiający zawiadomił Wykonawcę o wadzie przed upływem okresu gwarancji jakości i rękojmi za wady</w:t>
      </w:r>
    </w:p>
    <w:p w14:paraId="09B22829" w14:textId="08BB4A03" w:rsidR="004E4F34" w:rsidRPr="00A467B0" w:rsidRDefault="004E4F34" w:rsidP="00B45F0E">
      <w:pPr>
        <w:pStyle w:val="Akapitzlist"/>
        <w:numPr>
          <w:ilvl w:val="0"/>
          <w:numId w:val="18"/>
        </w:numPr>
        <w:spacing w:after="0" w:line="276" w:lineRule="auto"/>
        <w:ind w:left="357" w:hanging="357"/>
        <w:rPr>
          <w:rFonts w:cstheme="minorHAnsi"/>
          <w:sz w:val="24"/>
          <w:szCs w:val="24"/>
        </w:rPr>
      </w:pPr>
      <w:r w:rsidRPr="00A467B0">
        <w:rPr>
          <w:rFonts w:cstheme="minorHAnsi"/>
          <w:sz w:val="24"/>
          <w:szCs w:val="24"/>
        </w:rPr>
        <w:t>Odpowiedzialność Wykonawcy z tytułu rękojmi i gwarancji nie wyłącza możliwości dochodzenia odszkodowania na zasadach ogólnych.</w:t>
      </w:r>
    </w:p>
    <w:p w14:paraId="12BB6F95"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8 Odpowiedzialność</w:t>
      </w:r>
    </w:p>
    <w:p w14:paraId="0FA2E983" w14:textId="77777777" w:rsidR="00F031B8" w:rsidRPr="00A467B0" w:rsidRDefault="004E4F34" w:rsidP="00B45F0E">
      <w:pPr>
        <w:pStyle w:val="Akapitzlist"/>
        <w:numPr>
          <w:ilvl w:val="0"/>
          <w:numId w:val="21"/>
        </w:numPr>
        <w:spacing w:after="0" w:line="276" w:lineRule="auto"/>
        <w:ind w:left="357" w:hanging="357"/>
        <w:rPr>
          <w:rFonts w:cstheme="minorHAnsi"/>
          <w:sz w:val="24"/>
          <w:szCs w:val="24"/>
        </w:rPr>
      </w:pPr>
      <w:r w:rsidRPr="00A467B0">
        <w:rPr>
          <w:rFonts w:cstheme="minorHAnsi"/>
          <w:sz w:val="24"/>
          <w:szCs w:val="24"/>
        </w:rPr>
        <w:t>Wykonawca ponosi odpowiedzialność na zasadach ogólnych za wszelkie szkody powstałe wskutek wadliwości dokumentacji stanowiącej Przedmiot Umowy .</w:t>
      </w:r>
    </w:p>
    <w:p w14:paraId="67E78A02" w14:textId="77777777" w:rsidR="00F031B8" w:rsidRPr="00A467B0" w:rsidRDefault="004E4F34" w:rsidP="00B45F0E">
      <w:pPr>
        <w:pStyle w:val="Akapitzlist"/>
        <w:numPr>
          <w:ilvl w:val="0"/>
          <w:numId w:val="21"/>
        </w:numPr>
        <w:spacing w:after="0" w:line="276" w:lineRule="auto"/>
        <w:ind w:left="357" w:hanging="357"/>
        <w:rPr>
          <w:rFonts w:cstheme="minorHAnsi"/>
          <w:sz w:val="24"/>
          <w:szCs w:val="24"/>
        </w:rPr>
      </w:pPr>
      <w:r w:rsidRPr="00A467B0">
        <w:rPr>
          <w:rFonts w:cstheme="minorHAnsi"/>
          <w:sz w:val="24"/>
          <w:szCs w:val="24"/>
        </w:rPr>
        <w:t>Wykonawca może zwolnić się od odpowiedzialności za wady, jeżeli wykaże, że wada powstała wskutek wykonania dokumentacji według wskazówek Zamawiającego, które Wykonawca zakwestionował i uprzedził na piśmie Zamawiającego o przewidzianych w skutkach zastosowania się do tych wskazówek.</w:t>
      </w:r>
    </w:p>
    <w:p w14:paraId="16F0EE9F" w14:textId="610DC265" w:rsidR="004E4F34" w:rsidRPr="00A467B0" w:rsidRDefault="004E4F34" w:rsidP="00B45F0E">
      <w:pPr>
        <w:pStyle w:val="Akapitzlist"/>
        <w:numPr>
          <w:ilvl w:val="0"/>
          <w:numId w:val="21"/>
        </w:numPr>
        <w:spacing w:after="0" w:line="276" w:lineRule="auto"/>
        <w:ind w:left="357" w:hanging="357"/>
        <w:rPr>
          <w:rFonts w:cstheme="minorHAnsi"/>
          <w:sz w:val="24"/>
          <w:szCs w:val="24"/>
        </w:rPr>
      </w:pPr>
      <w:r w:rsidRPr="00A467B0">
        <w:rPr>
          <w:rFonts w:cstheme="minorHAnsi"/>
          <w:sz w:val="24"/>
          <w:szCs w:val="24"/>
        </w:rPr>
        <w:t>Wykonawca ponosi pełną odpowiedzialność za naruszenie praw autorskich, praw patentowych, znaków ochronnych itp. odnoszących się do zastosowanych rozwiązań, sprzętu, urządzeń, technologii i materiałów potrzebnych przy realizacji prac stanowiących Przedmiot Umowy.</w:t>
      </w:r>
    </w:p>
    <w:p w14:paraId="5F034674" w14:textId="2D7F722B" w:rsidR="00A467B0"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9 Kary i odszkodowania</w:t>
      </w:r>
    </w:p>
    <w:p w14:paraId="4D4D9440" w14:textId="77777777" w:rsidR="00A467B0" w:rsidRPr="00A467B0" w:rsidRDefault="00A467B0" w:rsidP="00B45F0E">
      <w:pPr>
        <w:pStyle w:val="Akapitzlist"/>
        <w:numPr>
          <w:ilvl w:val="0"/>
          <w:numId w:val="22"/>
        </w:numPr>
        <w:spacing w:after="0" w:line="276" w:lineRule="auto"/>
        <w:ind w:left="357" w:hanging="357"/>
        <w:jc w:val="both"/>
        <w:rPr>
          <w:rFonts w:cstheme="minorHAnsi"/>
          <w:sz w:val="24"/>
          <w:szCs w:val="24"/>
        </w:rPr>
      </w:pPr>
      <w:r w:rsidRPr="00A467B0">
        <w:rPr>
          <w:rFonts w:cstheme="minorHAnsi"/>
          <w:sz w:val="24"/>
          <w:szCs w:val="24"/>
        </w:rPr>
        <w:t>W przypadku stwierdzenia przez Zamawiającego, że Wykonawca nie realizuje obowiązków wynikających z niniejszej umowy, Zamawiający poinformuje o tym Wykonawcę wzywając go do prawidłowego wykonania Przedmiotu Umowy lub dowolnej jego części w terminie wskazanym w wezwaniu.</w:t>
      </w:r>
    </w:p>
    <w:p w14:paraId="343D2B33" w14:textId="77777777" w:rsidR="00A467B0" w:rsidRPr="00A467B0" w:rsidRDefault="00A467B0" w:rsidP="00B45F0E">
      <w:pPr>
        <w:pStyle w:val="Akapitzlist"/>
        <w:numPr>
          <w:ilvl w:val="0"/>
          <w:numId w:val="22"/>
        </w:numPr>
        <w:spacing w:after="0" w:line="276" w:lineRule="auto"/>
        <w:ind w:left="357" w:hanging="357"/>
        <w:jc w:val="both"/>
        <w:rPr>
          <w:rFonts w:cstheme="minorHAnsi"/>
          <w:sz w:val="24"/>
          <w:szCs w:val="24"/>
        </w:rPr>
      </w:pPr>
      <w:r w:rsidRPr="00A467B0">
        <w:rPr>
          <w:rFonts w:cstheme="minorHAnsi"/>
          <w:sz w:val="24"/>
          <w:szCs w:val="24"/>
        </w:rPr>
        <w:t>W przypadku niedotrzymania terminu wskazanego w wezwaniu, o którym mowa w ust. 1 Wykonawca zapłaci Zamawiającemu karę umowną w wysokości 15% wartości wynagrodzenia brutto, o którym mowa w § 5 ust. 1 umowy</w:t>
      </w:r>
    </w:p>
    <w:p w14:paraId="29AF161A" w14:textId="77777777" w:rsidR="00A467B0" w:rsidRPr="00A467B0" w:rsidRDefault="00A467B0" w:rsidP="00B45F0E">
      <w:pPr>
        <w:pStyle w:val="Akapitzlist"/>
        <w:numPr>
          <w:ilvl w:val="0"/>
          <w:numId w:val="22"/>
        </w:numPr>
        <w:spacing w:after="0" w:line="276" w:lineRule="auto"/>
        <w:ind w:left="357" w:hanging="357"/>
        <w:jc w:val="both"/>
        <w:rPr>
          <w:rFonts w:cstheme="minorHAnsi"/>
          <w:sz w:val="24"/>
          <w:szCs w:val="24"/>
        </w:rPr>
      </w:pPr>
      <w:r w:rsidRPr="00A467B0">
        <w:rPr>
          <w:rFonts w:cstheme="minorHAnsi"/>
          <w:sz w:val="24"/>
          <w:szCs w:val="24"/>
        </w:rPr>
        <w:t>Wykonawca zapłaci Zamawiającemu kary umowne:</w:t>
      </w:r>
    </w:p>
    <w:p w14:paraId="3CEF9D5E" w14:textId="77777777" w:rsidR="00A467B0" w:rsidRPr="00A467B0" w:rsidRDefault="00A467B0" w:rsidP="00B45F0E">
      <w:pPr>
        <w:pStyle w:val="Akapitzlist"/>
        <w:numPr>
          <w:ilvl w:val="0"/>
          <w:numId w:val="23"/>
        </w:numPr>
        <w:spacing w:after="0" w:line="276" w:lineRule="auto"/>
        <w:jc w:val="both"/>
        <w:rPr>
          <w:rFonts w:cstheme="minorHAnsi"/>
          <w:sz w:val="24"/>
          <w:szCs w:val="24"/>
        </w:rPr>
      </w:pPr>
      <w:r w:rsidRPr="00A467B0">
        <w:rPr>
          <w:rFonts w:cstheme="minorHAnsi"/>
          <w:sz w:val="24"/>
          <w:szCs w:val="24"/>
        </w:rPr>
        <w:t>w przypadku odstąpienia Wykonawcy od umowy lub odstąpienia od umowy przez Zamawiającego z przyczyn zależnych od Wykonawcy - 20% wartości wynagrodzenia brutto, o którym mowa w § 5 ust.1 umowy</w:t>
      </w:r>
    </w:p>
    <w:p w14:paraId="4F74E249" w14:textId="278E0587" w:rsidR="00A467B0" w:rsidRPr="00A467B0" w:rsidRDefault="00A467B0" w:rsidP="00B45F0E">
      <w:pPr>
        <w:pStyle w:val="Akapitzlist"/>
        <w:numPr>
          <w:ilvl w:val="0"/>
          <w:numId w:val="23"/>
        </w:numPr>
        <w:spacing w:after="0" w:line="276" w:lineRule="auto"/>
        <w:jc w:val="both"/>
        <w:rPr>
          <w:rFonts w:cstheme="minorHAnsi"/>
          <w:sz w:val="24"/>
          <w:szCs w:val="24"/>
        </w:rPr>
      </w:pPr>
      <w:r w:rsidRPr="00A467B0">
        <w:rPr>
          <w:rFonts w:cstheme="minorHAnsi"/>
          <w:sz w:val="24"/>
          <w:szCs w:val="24"/>
        </w:rPr>
        <w:t xml:space="preserve">w przypadku nienależytego wykonania Przedmiotu Umowy, lub którejkolwiek jego części, w tym w razie wystąpienia wad przy odbiorze lub wad ujawnionych w okresie rękojmi lub gwarancji Zamawiający może żądać od Wykonawcy usunięcia wad w wyznaczonym terminie na koszt Wykonawcy i zapłacenia kary umownej w wysokości 0,1 % wartości wynagrodzenia brutto, o którym mowa w § 5 ust.1 umowy za każdy dzień </w:t>
      </w:r>
      <w:r w:rsidR="00B45F0E">
        <w:rPr>
          <w:rFonts w:cstheme="minorHAnsi"/>
          <w:sz w:val="24"/>
          <w:szCs w:val="24"/>
        </w:rPr>
        <w:t>zwłoki</w:t>
      </w:r>
      <w:r w:rsidRPr="00A467B0">
        <w:rPr>
          <w:rFonts w:cstheme="minorHAnsi"/>
          <w:sz w:val="24"/>
          <w:szCs w:val="24"/>
        </w:rPr>
        <w:t xml:space="preserve"> licząc od upływu wyznaczonego terminu;</w:t>
      </w:r>
    </w:p>
    <w:p w14:paraId="5219DAC4" w14:textId="108F7B92" w:rsidR="00A467B0" w:rsidRPr="00A467B0" w:rsidRDefault="00A467B0" w:rsidP="00B45F0E">
      <w:pPr>
        <w:pStyle w:val="Akapitzlist"/>
        <w:numPr>
          <w:ilvl w:val="0"/>
          <w:numId w:val="23"/>
        </w:numPr>
        <w:spacing w:after="0" w:line="276" w:lineRule="auto"/>
        <w:jc w:val="both"/>
        <w:rPr>
          <w:rFonts w:cstheme="minorHAnsi"/>
          <w:sz w:val="24"/>
          <w:szCs w:val="24"/>
        </w:rPr>
      </w:pPr>
      <w:r w:rsidRPr="00A467B0">
        <w:rPr>
          <w:rFonts w:cstheme="minorHAnsi"/>
          <w:sz w:val="24"/>
          <w:szCs w:val="24"/>
        </w:rPr>
        <w:t xml:space="preserve">w przypadku nieterminowego wykonania Przedmiotu Umowy określonego w §2 ust.1 - 1% wartości wynagrodzenia brutto, o którym mowa w § 5 ust.1 umowy za każdy dzień </w:t>
      </w:r>
      <w:r w:rsidR="00B45F0E">
        <w:rPr>
          <w:rFonts w:cstheme="minorHAnsi"/>
          <w:sz w:val="24"/>
          <w:szCs w:val="24"/>
        </w:rPr>
        <w:lastRenderedPageBreak/>
        <w:t>zwłoki</w:t>
      </w:r>
      <w:r w:rsidRPr="00A467B0">
        <w:rPr>
          <w:rFonts w:cstheme="minorHAnsi"/>
          <w:sz w:val="24"/>
          <w:szCs w:val="24"/>
        </w:rPr>
        <w:t xml:space="preserve"> licząc od upływu terminu wykonania Przedmiotu Umowy, do dnia podpisania protokołu odbioru Przedmiotu Umowy bez uwag i zastrzeżeń;</w:t>
      </w:r>
    </w:p>
    <w:p w14:paraId="44EA7FA6" w14:textId="77777777" w:rsidR="00A467B0" w:rsidRPr="00A467B0" w:rsidRDefault="00A467B0" w:rsidP="00B45F0E">
      <w:pPr>
        <w:pStyle w:val="Akapitzlist"/>
        <w:numPr>
          <w:ilvl w:val="0"/>
          <w:numId w:val="22"/>
        </w:numPr>
        <w:spacing w:after="0" w:line="276" w:lineRule="auto"/>
        <w:ind w:left="357" w:hanging="357"/>
        <w:jc w:val="both"/>
        <w:rPr>
          <w:rFonts w:cstheme="minorHAnsi"/>
          <w:sz w:val="24"/>
          <w:szCs w:val="24"/>
        </w:rPr>
      </w:pPr>
      <w:r w:rsidRPr="00A467B0">
        <w:rPr>
          <w:rFonts w:cstheme="minorHAnsi"/>
          <w:sz w:val="24"/>
          <w:szCs w:val="24"/>
        </w:rPr>
        <w:t>Zamawiający zastrzega sobie prawo dochodzenia odszkodowania na zasadach ogólnych przekraczającego wysokość zastrzeżonych kar umownych, do wysokości rzeczywiście poniesionej szkody.</w:t>
      </w:r>
    </w:p>
    <w:p w14:paraId="732FD31A" w14:textId="77777777" w:rsidR="00A467B0" w:rsidRPr="00A467B0" w:rsidRDefault="00A467B0" w:rsidP="00B45F0E">
      <w:pPr>
        <w:pStyle w:val="Akapitzlist"/>
        <w:numPr>
          <w:ilvl w:val="0"/>
          <w:numId w:val="22"/>
        </w:numPr>
        <w:spacing w:after="0" w:line="276" w:lineRule="auto"/>
        <w:ind w:left="357" w:hanging="357"/>
        <w:jc w:val="both"/>
        <w:rPr>
          <w:rFonts w:cstheme="minorHAnsi"/>
          <w:sz w:val="24"/>
          <w:szCs w:val="24"/>
        </w:rPr>
      </w:pPr>
      <w:r w:rsidRPr="00A467B0">
        <w:rPr>
          <w:rFonts w:eastAsia="Arial" w:cstheme="minorHAnsi"/>
          <w:sz w:val="24"/>
          <w:szCs w:val="24"/>
        </w:rPr>
        <w:t>Wykonawca oświadcza, iż wyraża zgodę na potrącanie ewentualnych kar umownych z przysługującego Wykonawcy wynagrodzenia.</w:t>
      </w:r>
    </w:p>
    <w:p w14:paraId="31636605" w14:textId="4A96009E" w:rsidR="00A467B0" w:rsidRPr="00B45F0E" w:rsidRDefault="00A467B0" w:rsidP="00B45F0E">
      <w:pPr>
        <w:pStyle w:val="Akapitzlist"/>
        <w:numPr>
          <w:ilvl w:val="0"/>
          <w:numId w:val="22"/>
        </w:numPr>
        <w:spacing w:after="0" w:line="276" w:lineRule="auto"/>
        <w:ind w:left="357" w:hanging="357"/>
        <w:jc w:val="both"/>
        <w:rPr>
          <w:rFonts w:cstheme="minorHAnsi"/>
          <w:sz w:val="24"/>
          <w:szCs w:val="24"/>
        </w:rPr>
      </w:pPr>
      <w:r w:rsidRPr="00A467B0">
        <w:rPr>
          <w:rFonts w:cstheme="minorHAnsi"/>
          <w:sz w:val="24"/>
          <w:szCs w:val="24"/>
        </w:rPr>
        <w:t>Kary należne Zamawiającemu Wykonawca zobowiązuje się wpłacić na rachunek Zamawiającego w terminie 14 dni od pisemnego wezwania do ich uregulowania.</w:t>
      </w:r>
    </w:p>
    <w:p w14:paraId="05D992DB"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10 Odstąpienie od umowy</w:t>
      </w:r>
    </w:p>
    <w:p w14:paraId="06E37DE1" w14:textId="7AA33203" w:rsidR="004E4F34" w:rsidRPr="00A467B0" w:rsidRDefault="004E4F34" w:rsidP="00B45F0E">
      <w:pPr>
        <w:pStyle w:val="Akapitzlist"/>
        <w:numPr>
          <w:ilvl w:val="0"/>
          <w:numId w:val="25"/>
        </w:numPr>
        <w:spacing w:after="0" w:line="276" w:lineRule="auto"/>
        <w:ind w:left="357" w:hanging="357"/>
        <w:rPr>
          <w:rFonts w:cstheme="minorHAnsi"/>
          <w:sz w:val="24"/>
          <w:szCs w:val="24"/>
        </w:rPr>
      </w:pPr>
      <w:r w:rsidRPr="00A467B0">
        <w:rPr>
          <w:rFonts w:cstheme="minorHAnsi"/>
          <w:sz w:val="24"/>
          <w:szCs w:val="24"/>
        </w:rPr>
        <w:t>Oprócz wypadków wymienionych w Kodeksie Cywilnym Stronom przysługuje prawo odstąpienia od umowy w następujących sytuacjach:</w:t>
      </w:r>
    </w:p>
    <w:p w14:paraId="38E734C9" w14:textId="650E636D" w:rsidR="00F031B8" w:rsidRPr="00A467B0" w:rsidRDefault="004E4F34" w:rsidP="00B45F0E">
      <w:pPr>
        <w:pStyle w:val="Akapitzlist"/>
        <w:numPr>
          <w:ilvl w:val="0"/>
          <w:numId w:val="26"/>
        </w:numPr>
        <w:spacing w:after="0" w:line="276" w:lineRule="auto"/>
        <w:rPr>
          <w:rFonts w:cstheme="minorHAnsi"/>
          <w:sz w:val="24"/>
          <w:szCs w:val="24"/>
        </w:rPr>
      </w:pPr>
      <w:r w:rsidRPr="00A467B0">
        <w:rPr>
          <w:rFonts w:cstheme="minorHAnsi"/>
          <w:sz w:val="24"/>
          <w:szCs w:val="24"/>
        </w:rPr>
        <w:t>Zamawiającemu przysługuje prawo do odstąpienia od umowy, w szczególności:</w:t>
      </w:r>
    </w:p>
    <w:p w14:paraId="475F13B8" w14:textId="77777777" w:rsidR="00F031B8" w:rsidRPr="00A467B0" w:rsidRDefault="004E4F34" w:rsidP="00B45F0E">
      <w:pPr>
        <w:pStyle w:val="Akapitzlist"/>
        <w:numPr>
          <w:ilvl w:val="0"/>
          <w:numId w:val="27"/>
        </w:numPr>
        <w:spacing w:after="0" w:line="276" w:lineRule="auto"/>
        <w:ind w:left="1077" w:hanging="357"/>
        <w:rPr>
          <w:rFonts w:cstheme="minorHAnsi"/>
          <w:sz w:val="24"/>
          <w:szCs w:val="24"/>
        </w:rPr>
      </w:pPr>
      <w:r w:rsidRPr="00A467B0">
        <w:rPr>
          <w:rFonts w:cstheme="minorHAnsi"/>
          <w:sz w:val="24"/>
          <w:szCs w:val="24"/>
        </w:rPr>
        <w:t>w razie zaistnienia okoliczności powodujących, że wykonanie umowy nie leży w interesie</w:t>
      </w:r>
      <w:r w:rsidR="00F031B8" w:rsidRPr="00A467B0">
        <w:rPr>
          <w:rFonts w:cstheme="minorHAnsi"/>
          <w:sz w:val="24"/>
          <w:szCs w:val="24"/>
        </w:rPr>
        <w:t xml:space="preserve"> </w:t>
      </w:r>
      <w:r w:rsidRPr="00A467B0">
        <w:rPr>
          <w:rFonts w:cstheme="minorHAnsi"/>
          <w:sz w:val="24"/>
          <w:szCs w:val="24"/>
        </w:rPr>
        <w:t>publicznym, czego nie można było przewidzieć w chwili zawarcia umowy</w:t>
      </w:r>
    </w:p>
    <w:p w14:paraId="3124B39E" w14:textId="77777777" w:rsidR="00F031B8" w:rsidRPr="00A467B0" w:rsidRDefault="004E4F34" w:rsidP="00B45F0E">
      <w:pPr>
        <w:pStyle w:val="Akapitzlist"/>
        <w:numPr>
          <w:ilvl w:val="0"/>
          <w:numId w:val="27"/>
        </w:numPr>
        <w:spacing w:after="0" w:line="276" w:lineRule="auto"/>
        <w:ind w:left="1077" w:hanging="357"/>
        <w:rPr>
          <w:rFonts w:cstheme="minorHAnsi"/>
          <w:sz w:val="24"/>
          <w:szCs w:val="24"/>
        </w:rPr>
      </w:pPr>
      <w:r w:rsidRPr="00A467B0">
        <w:rPr>
          <w:rFonts w:cstheme="minorHAnsi"/>
          <w:sz w:val="24"/>
          <w:szCs w:val="24"/>
        </w:rPr>
        <w:t>z powodu działań lub zaniechań Wykonawcy, mogących skutkować utratą dofinansowania przez Zamawiającego;</w:t>
      </w:r>
    </w:p>
    <w:p w14:paraId="353C24FA" w14:textId="77777777" w:rsidR="00F031B8" w:rsidRPr="00A467B0" w:rsidRDefault="004E4F34" w:rsidP="00B45F0E">
      <w:pPr>
        <w:pStyle w:val="Akapitzlist"/>
        <w:numPr>
          <w:ilvl w:val="0"/>
          <w:numId w:val="27"/>
        </w:numPr>
        <w:spacing w:after="0" w:line="276" w:lineRule="auto"/>
        <w:ind w:left="1077" w:hanging="357"/>
        <w:rPr>
          <w:rFonts w:cstheme="minorHAnsi"/>
          <w:sz w:val="24"/>
          <w:szCs w:val="24"/>
        </w:rPr>
      </w:pPr>
      <w:r w:rsidRPr="00A467B0">
        <w:rPr>
          <w:rFonts w:cstheme="minorHAnsi"/>
          <w:sz w:val="24"/>
          <w:szCs w:val="24"/>
        </w:rPr>
        <w:t>z powodu złożenia przez Wykonawcę wniosku o ogłoszenie upadłości firmy</w:t>
      </w:r>
    </w:p>
    <w:p w14:paraId="3D898EAF" w14:textId="13140451" w:rsidR="00F031B8" w:rsidRPr="00A467B0" w:rsidRDefault="004E4F34" w:rsidP="00B45F0E">
      <w:pPr>
        <w:pStyle w:val="Akapitzlist"/>
        <w:numPr>
          <w:ilvl w:val="0"/>
          <w:numId w:val="27"/>
        </w:numPr>
        <w:spacing w:after="0" w:line="276" w:lineRule="auto"/>
        <w:ind w:left="1077" w:hanging="357"/>
        <w:rPr>
          <w:rFonts w:cstheme="minorHAnsi"/>
          <w:sz w:val="24"/>
          <w:szCs w:val="24"/>
        </w:rPr>
      </w:pPr>
      <w:r w:rsidRPr="00A467B0">
        <w:rPr>
          <w:rFonts w:cstheme="minorHAnsi"/>
          <w:sz w:val="24"/>
          <w:szCs w:val="24"/>
        </w:rPr>
        <w:t>w sytuacji gdy Wykonawca nie rozpoczął prac projektowych bez uzasadnionych przyczyn oraz nie kontynuuje ich, pomimo wezwania przez Zamawiającego,</w:t>
      </w:r>
    </w:p>
    <w:p w14:paraId="3FECC2A9" w14:textId="0FEE899B" w:rsidR="00F031B8" w:rsidRPr="00A467B0" w:rsidRDefault="004E4F34" w:rsidP="00B45F0E">
      <w:pPr>
        <w:pStyle w:val="Akapitzlist"/>
        <w:numPr>
          <w:ilvl w:val="0"/>
          <w:numId w:val="26"/>
        </w:numPr>
        <w:spacing w:after="0" w:line="276" w:lineRule="auto"/>
        <w:rPr>
          <w:rFonts w:cstheme="minorHAnsi"/>
          <w:sz w:val="24"/>
          <w:szCs w:val="24"/>
        </w:rPr>
      </w:pPr>
      <w:r w:rsidRPr="00A467B0">
        <w:rPr>
          <w:rFonts w:cstheme="minorHAnsi"/>
          <w:sz w:val="24"/>
          <w:szCs w:val="24"/>
        </w:rPr>
        <w:t>Wykonawcy przysługuje prawo odstąpienia od umowy w szczególności, jeżeli:</w:t>
      </w:r>
    </w:p>
    <w:p w14:paraId="0247474C" w14:textId="0386D161" w:rsidR="00F031B8" w:rsidRPr="00A467B0" w:rsidRDefault="004E4F34" w:rsidP="00B45F0E">
      <w:pPr>
        <w:pStyle w:val="Akapitzlist"/>
        <w:numPr>
          <w:ilvl w:val="0"/>
          <w:numId w:val="28"/>
        </w:numPr>
        <w:spacing w:after="0" w:line="276" w:lineRule="auto"/>
        <w:ind w:left="1077" w:hanging="357"/>
        <w:rPr>
          <w:rFonts w:cstheme="minorHAnsi"/>
          <w:sz w:val="24"/>
          <w:szCs w:val="24"/>
        </w:rPr>
      </w:pPr>
      <w:r w:rsidRPr="00A467B0">
        <w:rPr>
          <w:rFonts w:cstheme="minorHAnsi"/>
          <w:sz w:val="24"/>
          <w:szCs w:val="24"/>
        </w:rPr>
        <w:t>Zamawiający bezpodstawnie nie przystąpi do odbioru przedmiotu umowy, bezpodstawnie odmawia odbioru lub bezpodstawnie odmawia podpisania protokołu odbioru przedmiotu umowy</w:t>
      </w:r>
      <w:r w:rsidR="00F031B8" w:rsidRPr="00A467B0">
        <w:rPr>
          <w:rFonts w:cstheme="minorHAnsi"/>
          <w:sz w:val="24"/>
          <w:szCs w:val="24"/>
        </w:rPr>
        <w:t>.</w:t>
      </w:r>
    </w:p>
    <w:p w14:paraId="773F8225" w14:textId="79370482" w:rsidR="004E4F34" w:rsidRPr="00A467B0" w:rsidRDefault="004E4F34" w:rsidP="00B45F0E">
      <w:pPr>
        <w:pStyle w:val="Akapitzlist"/>
        <w:numPr>
          <w:ilvl w:val="0"/>
          <w:numId w:val="28"/>
        </w:numPr>
        <w:spacing w:after="0" w:line="276" w:lineRule="auto"/>
        <w:ind w:left="1077" w:hanging="357"/>
        <w:rPr>
          <w:rFonts w:cstheme="minorHAnsi"/>
          <w:sz w:val="24"/>
          <w:szCs w:val="24"/>
        </w:rPr>
      </w:pPr>
      <w:r w:rsidRPr="00A467B0">
        <w:rPr>
          <w:rFonts w:cstheme="minorHAnsi"/>
          <w:sz w:val="24"/>
          <w:szCs w:val="24"/>
        </w:rPr>
        <w:t>Zamawiający zawiadomi Wykonawcę, iż wobec zaistnienia uprzednio nieprzewidzianych okoliczności, nie będzie mógł spełnić swoich zobowiązań umownych wobec Wykonawcy.</w:t>
      </w:r>
    </w:p>
    <w:p w14:paraId="7229D48A" w14:textId="77777777" w:rsidR="00F031B8" w:rsidRPr="00A467B0" w:rsidRDefault="004E4F34" w:rsidP="00B45F0E">
      <w:pPr>
        <w:pStyle w:val="Akapitzlist"/>
        <w:numPr>
          <w:ilvl w:val="0"/>
          <w:numId w:val="25"/>
        </w:numPr>
        <w:spacing w:after="0" w:line="276" w:lineRule="auto"/>
        <w:ind w:left="357" w:hanging="357"/>
        <w:rPr>
          <w:rFonts w:cstheme="minorHAnsi"/>
          <w:sz w:val="24"/>
          <w:szCs w:val="24"/>
        </w:rPr>
      </w:pPr>
      <w:r w:rsidRPr="00A467B0">
        <w:rPr>
          <w:rFonts w:cstheme="minorHAnsi"/>
          <w:sz w:val="24"/>
          <w:szCs w:val="24"/>
        </w:rPr>
        <w:t>Odstąpienie od umowy następuje w formie pisemnej, pod rygorem nieważności takiego oświadczenia. Odstąpienie od umowy powinno zawierać wyczerpujące uzasadnienie.</w:t>
      </w:r>
    </w:p>
    <w:p w14:paraId="1F6AA1C3" w14:textId="77777777" w:rsidR="00F031B8" w:rsidRPr="00A467B0" w:rsidRDefault="004E4F34" w:rsidP="00B45F0E">
      <w:pPr>
        <w:pStyle w:val="Akapitzlist"/>
        <w:numPr>
          <w:ilvl w:val="0"/>
          <w:numId w:val="25"/>
        </w:numPr>
        <w:spacing w:after="0" w:line="276" w:lineRule="auto"/>
        <w:ind w:left="357" w:hanging="357"/>
        <w:rPr>
          <w:rFonts w:cstheme="minorHAnsi"/>
          <w:sz w:val="24"/>
          <w:szCs w:val="24"/>
        </w:rPr>
      </w:pPr>
      <w:r w:rsidRPr="00A467B0">
        <w:rPr>
          <w:rFonts w:cstheme="minorHAnsi"/>
          <w:sz w:val="24"/>
          <w:szCs w:val="24"/>
        </w:rPr>
        <w:t>W przypadku odstąpienia od umowy, Wykonawcę oraz Zamawiającego obciążają następujące obowiązki szczegółowe: w terminie 10 dni od daty odstąpienia od umowy, Wykonawca przy udziale Zamawiającego sporządzi szczegółowy protokół inwentaryzacji prac w toku, według stanu na dzień odstąpienia od umowy.</w:t>
      </w:r>
    </w:p>
    <w:p w14:paraId="01A55296" w14:textId="5FEA7FDB" w:rsidR="00A467B0" w:rsidRPr="00A467B0" w:rsidRDefault="004E4F34" w:rsidP="00B45F0E">
      <w:pPr>
        <w:pStyle w:val="Akapitzlist"/>
        <w:numPr>
          <w:ilvl w:val="0"/>
          <w:numId w:val="25"/>
        </w:numPr>
        <w:spacing w:after="0" w:line="276" w:lineRule="auto"/>
        <w:ind w:left="357" w:hanging="357"/>
        <w:rPr>
          <w:rFonts w:cstheme="minorHAnsi"/>
          <w:sz w:val="24"/>
          <w:szCs w:val="24"/>
        </w:rPr>
      </w:pPr>
      <w:r w:rsidRPr="00A467B0">
        <w:rPr>
          <w:rFonts w:cstheme="minorHAnsi"/>
          <w:sz w:val="24"/>
          <w:szCs w:val="24"/>
        </w:rPr>
        <w:t>W razie odstąpienia od umowy z przyczyn, za które Wykonawca nie odpowiada, Zamawiający zobowiązany jest do odbioru wykonanej części przedmiotu zamówienia.</w:t>
      </w:r>
    </w:p>
    <w:p w14:paraId="351CD975"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11 Zmiany umowy</w:t>
      </w:r>
    </w:p>
    <w:p w14:paraId="389F2000" w14:textId="77777777" w:rsidR="00F031B8" w:rsidRPr="00A467B0" w:rsidRDefault="004E4F34" w:rsidP="00B45F0E">
      <w:pPr>
        <w:pStyle w:val="Akapitzlist"/>
        <w:numPr>
          <w:ilvl w:val="0"/>
          <w:numId w:val="29"/>
        </w:numPr>
        <w:spacing w:after="0" w:line="276" w:lineRule="auto"/>
        <w:ind w:left="357" w:hanging="357"/>
        <w:rPr>
          <w:rFonts w:cstheme="minorHAnsi"/>
          <w:sz w:val="24"/>
          <w:szCs w:val="24"/>
        </w:rPr>
      </w:pPr>
      <w:r w:rsidRPr="00A467B0">
        <w:rPr>
          <w:rFonts w:cstheme="minorHAnsi"/>
          <w:sz w:val="24"/>
          <w:szCs w:val="24"/>
        </w:rPr>
        <w:t>Wszelkie zmiany i uzupełnienia treści niniejszej umowy, wymagają aneksu sporządzonego</w:t>
      </w:r>
      <w:r w:rsidR="00F031B8" w:rsidRPr="00A467B0">
        <w:rPr>
          <w:rFonts w:cstheme="minorHAnsi"/>
          <w:sz w:val="24"/>
          <w:szCs w:val="24"/>
        </w:rPr>
        <w:t xml:space="preserve"> </w:t>
      </w:r>
      <w:r w:rsidRPr="00A467B0">
        <w:rPr>
          <w:rFonts w:cstheme="minorHAnsi"/>
          <w:sz w:val="24"/>
          <w:szCs w:val="24"/>
        </w:rPr>
        <w:t>z zachowaniem formy pisemnej pod rygorem nieważności.</w:t>
      </w:r>
    </w:p>
    <w:p w14:paraId="06A32C0F" w14:textId="742544CD" w:rsidR="00F031B8" w:rsidRPr="00A467B0" w:rsidRDefault="004E4F34" w:rsidP="00B45F0E">
      <w:pPr>
        <w:pStyle w:val="Akapitzlist"/>
        <w:numPr>
          <w:ilvl w:val="0"/>
          <w:numId w:val="29"/>
        </w:numPr>
        <w:spacing w:after="0" w:line="276" w:lineRule="auto"/>
        <w:ind w:left="357" w:hanging="357"/>
        <w:rPr>
          <w:rFonts w:cstheme="minorHAnsi"/>
          <w:sz w:val="24"/>
          <w:szCs w:val="24"/>
        </w:rPr>
      </w:pPr>
      <w:r w:rsidRPr="00A467B0">
        <w:rPr>
          <w:rFonts w:cstheme="minorHAnsi"/>
          <w:sz w:val="24"/>
          <w:szCs w:val="24"/>
        </w:rPr>
        <w:t xml:space="preserve">Wszelkie zawiadomienia dokonywane w związku z niniejszą umową wymagają, dla swej ważności formy pisemnej i uznawane będą za należycie wykonane, jeżeli zostaną </w:t>
      </w:r>
      <w:r w:rsidRPr="00A467B0">
        <w:rPr>
          <w:rFonts w:cstheme="minorHAnsi"/>
          <w:sz w:val="24"/>
          <w:szCs w:val="24"/>
        </w:rPr>
        <w:lastRenderedPageBreak/>
        <w:t>doręczone Stronie będącej adresatem: osobiście, listem poleconym, faksem lub e-mailem za potwierdzeniem odbioru, na następujący adres, będący adresem do doręczeń:</w:t>
      </w:r>
    </w:p>
    <w:p w14:paraId="1A373B23" w14:textId="3E82DAB8" w:rsidR="00F031B8" w:rsidRPr="00A467B0" w:rsidRDefault="004E4F34" w:rsidP="00B45F0E">
      <w:pPr>
        <w:pStyle w:val="Akapitzlist"/>
        <w:numPr>
          <w:ilvl w:val="0"/>
          <w:numId w:val="30"/>
        </w:numPr>
        <w:spacing w:after="0" w:line="276" w:lineRule="auto"/>
        <w:rPr>
          <w:rFonts w:cstheme="minorHAnsi"/>
          <w:sz w:val="24"/>
          <w:szCs w:val="24"/>
        </w:rPr>
      </w:pPr>
      <w:r w:rsidRPr="00A467B0">
        <w:rPr>
          <w:rFonts w:cstheme="minorHAnsi"/>
          <w:sz w:val="24"/>
          <w:szCs w:val="24"/>
        </w:rPr>
        <w:t xml:space="preserve">Zamawiający: ul. Plac Strażacki 5, 98-161 Zapolice, wew. 22 e- mail: </w:t>
      </w:r>
      <w:hyperlink r:id="rId6" w:history="1">
        <w:r w:rsidR="00F031B8" w:rsidRPr="00A467B0">
          <w:rPr>
            <w:rStyle w:val="Hipercze"/>
            <w:rFonts w:cstheme="minorHAnsi"/>
            <w:sz w:val="24"/>
            <w:szCs w:val="24"/>
          </w:rPr>
          <w:t>urzad@zapolice.pl</w:t>
        </w:r>
      </w:hyperlink>
      <w:r w:rsidRPr="00A467B0">
        <w:rPr>
          <w:rFonts w:cstheme="minorHAnsi"/>
          <w:sz w:val="24"/>
          <w:szCs w:val="24"/>
        </w:rPr>
        <w:t>;</w:t>
      </w:r>
    </w:p>
    <w:p w14:paraId="35978F04" w14:textId="2547C42D" w:rsidR="00F031B8" w:rsidRPr="00A467B0" w:rsidRDefault="004E4F34" w:rsidP="00B45F0E">
      <w:pPr>
        <w:pStyle w:val="Akapitzlist"/>
        <w:numPr>
          <w:ilvl w:val="0"/>
          <w:numId w:val="30"/>
        </w:numPr>
        <w:spacing w:after="0" w:line="276" w:lineRule="auto"/>
        <w:rPr>
          <w:rFonts w:cstheme="minorHAnsi"/>
          <w:sz w:val="24"/>
          <w:szCs w:val="24"/>
        </w:rPr>
      </w:pPr>
      <w:r w:rsidRPr="00A467B0">
        <w:rPr>
          <w:rFonts w:cstheme="minorHAnsi"/>
          <w:sz w:val="24"/>
          <w:szCs w:val="24"/>
        </w:rPr>
        <w:t>Wykonawca:</w:t>
      </w:r>
    </w:p>
    <w:p w14:paraId="688F7C70" w14:textId="77777777" w:rsidR="00F031B8" w:rsidRPr="00A467B0" w:rsidRDefault="004E4F34" w:rsidP="00B45F0E">
      <w:pPr>
        <w:pStyle w:val="Akapitzlist"/>
        <w:numPr>
          <w:ilvl w:val="0"/>
          <w:numId w:val="29"/>
        </w:numPr>
        <w:spacing w:after="0" w:line="276" w:lineRule="auto"/>
        <w:ind w:left="357" w:hanging="357"/>
        <w:rPr>
          <w:rFonts w:cstheme="minorHAnsi"/>
          <w:sz w:val="24"/>
          <w:szCs w:val="24"/>
        </w:rPr>
      </w:pPr>
      <w:r w:rsidRPr="00A467B0">
        <w:rPr>
          <w:rFonts w:cstheme="minorHAnsi"/>
          <w:sz w:val="24"/>
          <w:szCs w:val="24"/>
        </w:rPr>
        <w:t>Każda ze Stron może dokonać zmiany swego adresu do doręczeń, w drodze pisemnego zawiadomienia wysłanego do drugiej Strony, w sposób określony w ust. 2, przy czym zmiana taka nie będzie stanowiła zmiany niniejszej umowy. Strony oświadczają, iż zawiadomienia przesyłane w powyższy sposób na adres wskazany do doręczeń, do czasu jego ewentualnej zmiany, będą uważane za ważne i skutecznie doręczone.</w:t>
      </w:r>
    </w:p>
    <w:p w14:paraId="600892B1" w14:textId="23CD4BB5" w:rsidR="004E4F34" w:rsidRPr="00A467B0" w:rsidRDefault="004E4F34" w:rsidP="00B45F0E">
      <w:pPr>
        <w:pStyle w:val="Akapitzlist"/>
        <w:numPr>
          <w:ilvl w:val="0"/>
          <w:numId w:val="29"/>
        </w:numPr>
        <w:spacing w:after="0" w:line="276" w:lineRule="auto"/>
        <w:ind w:left="357" w:hanging="357"/>
        <w:rPr>
          <w:rFonts w:cstheme="minorHAnsi"/>
          <w:sz w:val="24"/>
          <w:szCs w:val="24"/>
        </w:rPr>
      </w:pPr>
      <w:r w:rsidRPr="00A467B0">
        <w:rPr>
          <w:rFonts w:cstheme="minorHAnsi"/>
          <w:sz w:val="24"/>
          <w:szCs w:val="24"/>
        </w:rPr>
        <w:t>Każda ze stron umowy jest uprawniona do wystąpienia z wnioskiem o wszczęcie procedury</w:t>
      </w:r>
      <w:r w:rsidR="00F031B8" w:rsidRPr="00A467B0">
        <w:rPr>
          <w:rFonts w:cstheme="minorHAnsi"/>
          <w:sz w:val="24"/>
          <w:szCs w:val="24"/>
        </w:rPr>
        <w:t xml:space="preserve"> </w:t>
      </w:r>
      <w:r w:rsidRPr="00A467B0">
        <w:rPr>
          <w:rFonts w:cstheme="minorHAnsi"/>
          <w:sz w:val="24"/>
          <w:szCs w:val="24"/>
        </w:rPr>
        <w:t>zmian umowy.</w:t>
      </w:r>
    </w:p>
    <w:p w14:paraId="43F0899C"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xml:space="preserve">§ 12 Nieważność lub </w:t>
      </w:r>
      <w:proofErr w:type="spellStart"/>
      <w:r w:rsidRPr="00A467B0">
        <w:rPr>
          <w:rFonts w:cstheme="minorHAnsi"/>
          <w:b/>
          <w:bCs/>
          <w:sz w:val="24"/>
          <w:szCs w:val="24"/>
        </w:rPr>
        <w:t>awykonalność</w:t>
      </w:r>
      <w:proofErr w:type="spellEnd"/>
      <w:r w:rsidRPr="00A467B0">
        <w:rPr>
          <w:rFonts w:cstheme="minorHAnsi"/>
          <w:b/>
          <w:bCs/>
          <w:sz w:val="24"/>
          <w:szCs w:val="24"/>
        </w:rPr>
        <w:t xml:space="preserve"> postanowień umowy</w:t>
      </w:r>
    </w:p>
    <w:p w14:paraId="7C563137" w14:textId="588C2E62" w:rsidR="004E4F34" w:rsidRPr="00A467B0" w:rsidRDefault="004E4F34" w:rsidP="00B45F0E">
      <w:pPr>
        <w:spacing w:after="0" w:line="276" w:lineRule="auto"/>
        <w:rPr>
          <w:rFonts w:cstheme="minorHAnsi"/>
          <w:sz w:val="24"/>
          <w:szCs w:val="24"/>
        </w:rPr>
      </w:pPr>
      <w:r w:rsidRPr="00A467B0">
        <w:rPr>
          <w:rFonts w:cstheme="minorHAnsi"/>
          <w:sz w:val="24"/>
          <w:szCs w:val="24"/>
        </w:rPr>
        <w:t>Strony uznają wszystkie postanowienia Umowy za ważne i wiążące. Jeżeli jednak jakiekolwiek postanowienie umowy okaże się lub stanie się nieważne albo niewykonalne, pozostaje to bez wpływu na ważność pozostałych postanowień umowy, chyba, że bez tych postanowień Strony umowy by nie zawarły, a nie jest możliwa zmiana lub uzupełnienie umowy w sposób określony poniżej. W przypadku gdy jakiekolwiek postanowienie umowy okaże się lub stanie nieważne lub niewykonalne, Strony zobowiązane będą do niezwłocznej zmiany lub uzupełnienia umowy w sposób możliwie najwierniejszy zamiar Stron, wyrażony w postanowieniu, które uznane zostało za nieważne albo niewykonalne.</w:t>
      </w:r>
    </w:p>
    <w:p w14:paraId="11AB038B" w14:textId="77777777"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13 Spory</w:t>
      </w:r>
    </w:p>
    <w:p w14:paraId="4BF5F26B" w14:textId="77777777" w:rsidR="0054090C" w:rsidRPr="00A467B0" w:rsidRDefault="004E4F34" w:rsidP="00B45F0E">
      <w:pPr>
        <w:pStyle w:val="Akapitzlist"/>
        <w:numPr>
          <w:ilvl w:val="0"/>
          <w:numId w:val="32"/>
        </w:numPr>
        <w:spacing w:after="0" w:line="276" w:lineRule="auto"/>
        <w:ind w:left="357" w:hanging="357"/>
        <w:rPr>
          <w:rFonts w:cstheme="minorHAnsi"/>
          <w:sz w:val="24"/>
          <w:szCs w:val="24"/>
        </w:rPr>
      </w:pPr>
      <w:r w:rsidRPr="00A467B0">
        <w:rPr>
          <w:rFonts w:cstheme="minorHAnsi"/>
          <w:sz w:val="24"/>
          <w:szCs w:val="24"/>
        </w:rPr>
        <w:t>Strony postanawiają, iż w przypadku zaistnienia sporu na podstawie niniejszej umowy podejmą próby zmierzające do ugodowego jego zakończenia (co nie stanowi zapisu na sąd polubowny, w rozumieniu przepisów Kodeksu postępowania cywilnego).</w:t>
      </w:r>
    </w:p>
    <w:p w14:paraId="19197FCE" w14:textId="315E834D" w:rsidR="00B147B2" w:rsidRPr="00A467B0" w:rsidRDefault="004E4F34" w:rsidP="00B45F0E">
      <w:pPr>
        <w:pStyle w:val="Akapitzlist"/>
        <w:numPr>
          <w:ilvl w:val="0"/>
          <w:numId w:val="32"/>
        </w:numPr>
        <w:spacing w:after="0" w:line="276" w:lineRule="auto"/>
        <w:ind w:left="357" w:hanging="357"/>
        <w:rPr>
          <w:rFonts w:cstheme="minorHAnsi"/>
          <w:sz w:val="24"/>
          <w:szCs w:val="24"/>
        </w:rPr>
      </w:pPr>
      <w:r w:rsidRPr="00A467B0">
        <w:rPr>
          <w:rFonts w:cstheme="minorHAnsi"/>
          <w:sz w:val="24"/>
          <w:szCs w:val="24"/>
        </w:rPr>
        <w:t>Sądem właściwym do rozstrzygania sporów powstałych w związku z realizacją niniejszej umowy jest sąd właściwy dla siedziby Zamawiającego.</w:t>
      </w:r>
    </w:p>
    <w:p w14:paraId="58DCA0BA" w14:textId="555AD7E6" w:rsidR="004E4F34"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14 Klauzula informacyjna dotycząca RODO</w:t>
      </w:r>
    </w:p>
    <w:p w14:paraId="6A4520BF" w14:textId="77777777" w:rsidR="0054090C" w:rsidRPr="00A467B0" w:rsidRDefault="004E4F34" w:rsidP="00B45F0E">
      <w:pPr>
        <w:pStyle w:val="Akapitzlist"/>
        <w:numPr>
          <w:ilvl w:val="0"/>
          <w:numId w:val="33"/>
        </w:numPr>
        <w:spacing w:after="0" w:line="276" w:lineRule="auto"/>
        <w:ind w:left="357" w:hanging="357"/>
        <w:rPr>
          <w:rFonts w:cstheme="minorHAnsi"/>
          <w:sz w:val="24"/>
          <w:szCs w:val="24"/>
        </w:rPr>
      </w:pPr>
      <w:r w:rsidRPr="00A467B0">
        <w:rPr>
          <w:rFonts w:cstheme="minorHAnsi"/>
          <w:sz w:val="24"/>
          <w:szCs w:val="24"/>
        </w:rPr>
        <w:t>Strony zgodnie oświadczają, iż zapewniają przestrzeganie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które mogą zostać przekazane lub udostępnione w związku lub w wyniku realizacji postanowień Umowy</w:t>
      </w:r>
    </w:p>
    <w:p w14:paraId="17898577" w14:textId="77777777" w:rsidR="0054090C" w:rsidRPr="00A467B0" w:rsidRDefault="004E4F34" w:rsidP="00B45F0E">
      <w:pPr>
        <w:pStyle w:val="Akapitzlist"/>
        <w:numPr>
          <w:ilvl w:val="0"/>
          <w:numId w:val="33"/>
        </w:numPr>
        <w:spacing w:after="0" w:line="276" w:lineRule="auto"/>
        <w:ind w:left="357" w:hanging="357"/>
        <w:rPr>
          <w:rFonts w:cstheme="minorHAnsi"/>
          <w:sz w:val="24"/>
          <w:szCs w:val="24"/>
        </w:rPr>
      </w:pPr>
      <w:r w:rsidRPr="00A467B0">
        <w:rPr>
          <w:rFonts w:cstheme="minorHAnsi"/>
          <w:sz w:val="24"/>
          <w:szCs w:val="24"/>
        </w:rPr>
        <w:t xml:space="preserve">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 prawem formie i treści, jednakże wówczas tylko w niezbędnym zakresie. Obowiązek zachowania poufności nie ma ograniczeń czasowych i nie wygasa po </w:t>
      </w:r>
      <w:r w:rsidRPr="00A467B0">
        <w:rPr>
          <w:rFonts w:cstheme="minorHAnsi"/>
          <w:sz w:val="24"/>
          <w:szCs w:val="24"/>
        </w:rPr>
        <w:lastRenderedPageBreak/>
        <w:t>rozwiązaniu Umowy. Obowiązek ten obejmuje zarówno informacje wynikające z niniejszej Umowy jak również informacje uzyskane przez Wykonawcę lub pracowników Wykonawcy oraz osoby, którymi się posługuje w związku lub przy okazji wykonywania niniejszej Umowy.</w:t>
      </w:r>
    </w:p>
    <w:p w14:paraId="04409F58" w14:textId="77777777" w:rsidR="0054090C" w:rsidRPr="00A467B0" w:rsidRDefault="004E4F34" w:rsidP="00B45F0E">
      <w:pPr>
        <w:pStyle w:val="Akapitzlist"/>
        <w:numPr>
          <w:ilvl w:val="0"/>
          <w:numId w:val="33"/>
        </w:numPr>
        <w:spacing w:after="0" w:line="276" w:lineRule="auto"/>
        <w:ind w:left="357" w:hanging="357"/>
        <w:rPr>
          <w:rFonts w:cstheme="minorHAnsi"/>
          <w:sz w:val="24"/>
          <w:szCs w:val="24"/>
        </w:rPr>
      </w:pPr>
      <w:r w:rsidRPr="00A467B0">
        <w:rPr>
          <w:rFonts w:cstheme="minorHAnsi"/>
          <w:sz w:val="24"/>
          <w:szCs w:val="24"/>
        </w:rPr>
        <w:t>Wykonawca ponosi odpowiedzialność za ewentualne skutki udostępnienia, przekazania, przetworzenia, wykorzystania dla celów własnych lub osób trzecich danych lub informacji opisanych w ust.1-2, lub inne działania lub zaniechania skutkujące lub mogące skutkować wykorzystaniem tych danych w celu innym niż realizacja przedmiotu Umowy.</w:t>
      </w:r>
    </w:p>
    <w:p w14:paraId="33C64BAB" w14:textId="77777777" w:rsidR="0054090C" w:rsidRPr="00A467B0" w:rsidRDefault="004E4F34" w:rsidP="00B45F0E">
      <w:pPr>
        <w:pStyle w:val="Akapitzlist"/>
        <w:numPr>
          <w:ilvl w:val="0"/>
          <w:numId w:val="33"/>
        </w:numPr>
        <w:spacing w:after="0" w:line="276" w:lineRule="auto"/>
        <w:ind w:left="357" w:hanging="357"/>
        <w:rPr>
          <w:rFonts w:cstheme="minorHAnsi"/>
          <w:sz w:val="24"/>
          <w:szCs w:val="24"/>
        </w:rPr>
      </w:pPr>
      <w:r w:rsidRPr="00A467B0">
        <w:rPr>
          <w:rFonts w:cstheme="minorHAnsi"/>
          <w:sz w:val="24"/>
          <w:szCs w:val="24"/>
        </w:rPr>
        <w:t>Wykonawca oświadcza, że sposób pozyskiwania, wysyłania i przetwarzania danych lub informacji opisanych w ustępach powyżej spełnia wymogi Rozporządzenia Parlamentu Europejskiego i Rady (UE) 2016/679 z dnia 27 kwietnia 2016 r. w sprawie ochrony osób fizycznych w związku z przetwarzaniem danych osobowych i w sprawie swobodnego przepływu takich danych oraz uchylenia Dyrektywy 95/46/WE.</w:t>
      </w:r>
    </w:p>
    <w:p w14:paraId="3E86120E" w14:textId="77777777" w:rsidR="0054090C" w:rsidRPr="00A467B0" w:rsidRDefault="004E4F34" w:rsidP="00B45F0E">
      <w:pPr>
        <w:pStyle w:val="Akapitzlist"/>
        <w:numPr>
          <w:ilvl w:val="0"/>
          <w:numId w:val="33"/>
        </w:numPr>
        <w:spacing w:after="0" w:line="276" w:lineRule="auto"/>
        <w:ind w:left="357" w:hanging="357"/>
        <w:rPr>
          <w:rFonts w:cstheme="minorHAnsi"/>
          <w:sz w:val="24"/>
          <w:szCs w:val="24"/>
        </w:rPr>
      </w:pPr>
      <w:r w:rsidRPr="00A467B0">
        <w:rPr>
          <w:rFonts w:cstheme="minorHAnsi"/>
          <w:sz w:val="24"/>
          <w:szCs w:val="24"/>
        </w:rPr>
        <w:t>Wykonawca zapewnia, że przetwarzane dane osobowe będą wykorzystywane wyłącznie w celu realizacji umowy.</w:t>
      </w:r>
    </w:p>
    <w:p w14:paraId="58F99EEC" w14:textId="77777777" w:rsidR="0054090C" w:rsidRPr="00A467B0" w:rsidRDefault="004E4F34" w:rsidP="00B45F0E">
      <w:pPr>
        <w:pStyle w:val="Akapitzlist"/>
        <w:numPr>
          <w:ilvl w:val="0"/>
          <w:numId w:val="33"/>
        </w:numPr>
        <w:spacing w:after="0" w:line="276" w:lineRule="auto"/>
        <w:ind w:left="357" w:hanging="357"/>
        <w:rPr>
          <w:rFonts w:cstheme="minorHAnsi"/>
          <w:sz w:val="24"/>
          <w:szCs w:val="24"/>
        </w:rPr>
      </w:pPr>
      <w:r w:rsidRPr="00A467B0">
        <w:rPr>
          <w:rFonts w:cstheme="minorHAnsi"/>
          <w:sz w:val="24"/>
          <w:szCs w:val="24"/>
        </w:rPr>
        <w:t>W przypadku stwierdzenia przez Wykonawcę próby lub faktu naruszenia poufności przekazanych jemu danych lub informacji, Wykonawca zobowiązany jest do niezwłocznego powiadomienia Zamawiającego, nie później niż w dniu następnym po dniu, w którym stwierdził ten fakt.</w:t>
      </w:r>
    </w:p>
    <w:p w14:paraId="39695ADB" w14:textId="126191D5" w:rsidR="00B147B2" w:rsidRPr="00A467B0" w:rsidRDefault="004E4F34" w:rsidP="00B45F0E">
      <w:pPr>
        <w:pStyle w:val="Akapitzlist"/>
        <w:numPr>
          <w:ilvl w:val="0"/>
          <w:numId w:val="33"/>
        </w:numPr>
        <w:spacing w:after="0" w:line="276" w:lineRule="auto"/>
        <w:ind w:left="357" w:hanging="357"/>
        <w:rPr>
          <w:rFonts w:cstheme="minorHAnsi"/>
          <w:sz w:val="24"/>
          <w:szCs w:val="24"/>
        </w:rPr>
      </w:pPr>
      <w:r w:rsidRPr="00A467B0">
        <w:rPr>
          <w:rFonts w:cstheme="minorHAnsi"/>
          <w:sz w:val="24"/>
          <w:szCs w:val="24"/>
        </w:rPr>
        <w:t>W przypadku naruszenia postanowień ust. 1-6 Strona, która dokonała naruszenia zobowiązana jest do naprawienia szkody, jaką druga Strona poniosła z tytułu niewykonania lub nienależytego wykonania zobowiązania na zasadach ogólnych.</w:t>
      </w:r>
    </w:p>
    <w:p w14:paraId="16270591" w14:textId="161EE79E" w:rsidR="00111A1A" w:rsidRPr="00A467B0" w:rsidRDefault="004E4F34" w:rsidP="00B45F0E">
      <w:pPr>
        <w:spacing w:after="0" w:line="276" w:lineRule="auto"/>
        <w:jc w:val="center"/>
        <w:rPr>
          <w:rFonts w:cstheme="minorHAnsi"/>
          <w:b/>
          <w:bCs/>
          <w:sz w:val="24"/>
          <w:szCs w:val="24"/>
        </w:rPr>
      </w:pPr>
      <w:r w:rsidRPr="00A467B0">
        <w:rPr>
          <w:rFonts w:cstheme="minorHAnsi"/>
          <w:b/>
          <w:bCs/>
          <w:sz w:val="24"/>
          <w:szCs w:val="24"/>
        </w:rPr>
        <w:t>§ 15 Postanowienia końcowe</w:t>
      </w:r>
    </w:p>
    <w:p w14:paraId="67DEDD68" w14:textId="77777777" w:rsidR="00A467B0" w:rsidRPr="00A467B0" w:rsidRDefault="00A467B0" w:rsidP="00B45F0E">
      <w:pPr>
        <w:pStyle w:val="Akapitzlist"/>
        <w:numPr>
          <w:ilvl w:val="0"/>
          <w:numId w:val="34"/>
        </w:numPr>
        <w:spacing w:after="0" w:line="276" w:lineRule="auto"/>
        <w:ind w:left="357" w:hanging="357"/>
        <w:jc w:val="both"/>
        <w:rPr>
          <w:rFonts w:cstheme="minorHAnsi"/>
          <w:sz w:val="24"/>
          <w:szCs w:val="24"/>
        </w:rPr>
      </w:pPr>
      <w:r w:rsidRPr="00A467B0">
        <w:rPr>
          <w:rFonts w:cstheme="minorHAnsi"/>
          <w:sz w:val="24"/>
          <w:szCs w:val="24"/>
        </w:rPr>
        <w:t>Umowę sporządzono w dwóch jednobrzmiących egzemplarzach po jednym dla każdej ze stron.</w:t>
      </w:r>
    </w:p>
    <w:p w14:paraId="6BE0BDCA" w14:textId="77777777" w:rsidR="00A467B0" w:rsidRPr="00A467B0" w:rsidRDefault="00A467B0" w:rsidP="00B45F0E">
      <w:pPr>
        <w:pStyle w:val="Akapitzlist"/>
        <w:numPr>
          <w:ilvl w:val="0"/>
          <w:numId w:val="34"/>
        </w:numPr>
        <w:spacing w:after="0" w:line="276" w:lineRule="auto"/>
        <w:ind w:left="357" w:hanging="357"/>
        <w:jc w:val="both"/>
        <w:rPr>
          <w:rFonts w:cstheme="minorHAnsi"/>
          <w:sz w:val="24"/>
          <w:szCs w:val="24"/>
        </w:rPr>
      </w:pPr>
      <w:r w:rsidRPr="00A467B0">
        <w:rPr>
          <w:rFonts w:cstheme="minorHAnsi"/>
          <w:sz w:val="24"/>
          <w:szCs w:val="24"/>
        </w:rPr>
        <w:t>Integralną częścią umowy jest klauzula informacyjna dotycząca przetwarzania danych osobowych,  dla których administratorem danych jest Wójt Gminy Zapolice</w:t>
      </w:r>
    </w:p>
    <w:p w14:paraId="27DDD483" w14:textId="77777777" w:rsidR="00A467B0" w:rsidRPr="00A467B0" w:rsidRDefault="00A467B0" w:rsidP="00B45F0E">
      <w:pPr>
        <w:pStyle w:val="Akapitzlist"/>
        <w:numPr>
          <w:ilvl w:val="0"/>
          <w:numId w:val="34"/>
        </w:numPr>
        <w:spacing w:after="0" w:line="276" w:lineRule="auto"/>
        <w:ind w:left="357" w:hanging="357"/>
        <w:jc w:val="both"/>
        <w:rPr>
          <w:rFonts w:cstheme="minorHAnsi"/>
          <w:sz w:val="24"/>
          <w:szCs w:val="24"/>
        </w:rPr>
      </w:pPr>
      <w:r w:rsidRPr="00A467B0">
        <w:rPr>
          <w:rFonts w:cstheme="minorHAnsi"/>
          <w:sz w:val="24"/>
          <w:szCs w:val="24"/>
        </w:rPr>
        <w:t>Zamawiający nie przewiduje udzielania zaliczek na poczet wykonania zamówienia.</w:t>
      </w:r>
    </w:p>
    <w:p w14:paraId="042E6F40" w14:textId="77777777" w:rsidR="00A467B0" w:rsidRPr="00A467B0" w:rsidRDefault="00A467B0" w:rsidP="00B45F0E">
      <w:pPr>
        <w:pStyle w:val="Akapitzlist"/>
        <w:numPr>
          <w:ilvl w:val="0"/>
          <w:numId w:val="34"/>
        </w:numPr>
        <w:spacing w:after="0" w:line="276" w:lineRule="auto"/>
        <w:ind w:left="357" w:hanging="357"/>
        <w:jc w:val="both"/>
        <w:rPr>
          <w:rFonts w:cstheme="minorHAnsi"/>
          <w:sz w:val="24"/>
          <w:szCs w:val="24"/>
        </w:rPr>
      </w:pPr>
      <w:r w:rsidRPr="00A467B0">
        <w:rPr>
          <w:rFonts w:cstheme="minorHAnsi"/>
          <w:sz w:val="24"/>
          <w:szCs w:val="24"/>
        </w:rPr>
        <w:t xml:space="preserve">Wykonawca oświadcza, że nie zachodzą w stosunku do niego przesłanki wykluczenia z postępowania na podstawie art. 7 ust. 1 ustawy z dnia 13 kwietnia 2022 r. </w:t>
      </w:r>
      <w:r w:rsidRPr="00A467B0">
        <w:rPr>
          <w:rFonts w:cstheme="minorHAnsi"/>
          <w:i/>
          <w:iCs/>
          <w:color w:val="212121"/>
          <w:sz w:val="24"/>
          <w:szCs w:val="24"/>
        </w:rPr>
        <w:t xml:space="preserve">o szczególnych rozwiązaniach w zakresie przeciwdziałania wspieraniu agresji na Ukrainę oraz służących ochronie bezpieczeństwa narodowego </w:t>
      </w:r>
      <w:r w:rsidRPr="00A467B0">
        <w:rPr>
          <w:rFonts w:cstheme="minorHAnsi"/>
          <w:color w:val="212121"/>
          <w:sz w:val="24"/>
          <w:szCs w:val="24"/>
        </w:rPr>
        <w:t xml:space="preserve">(Dz. U. poz. 835) </w:t>
      </w:r>
    </w:p>
    <w:p w14:paraId="046E8C92" w14:textId="77777777" w:rsidR="00A467B0" w:rsidRPr="00A467B0" w:rsidRDefault="00A467B0" w:rsidP="00B45F0E">
      <w:pPr>
        <w:pStyle w:val="Akapitzlist"/>
        <w:numPr>
          <w:ilvl w:val="0"/>
          <w:numId w:val="34"/>
        </w:numPr>
        <w:spacing w:after="0" w:line="276" w:lineRule="auto"/>
        <w:ind w:left="357" w:hanging="357"/>
        <w:jc w:val="both"/>
        <w:rPr>
          <w:rFonts w:cstheme="minorHAnsi"/>
          <w:sz w:val="24"/>
          <w:szCs w:val="24"/>
        </w:rPr>
      </w:pPr>
      <w:r w:rsidRPr="00A467B0">
        <w:rPr>
          <w:rFonts w:cstheme="minorHAnsi"/>
          <w:sz w:val="24"/>
          <w:szCs w:val="24"/>
        </w:rPr>
        <w:t xml:space="preserve">Sprawy sporne mogące wyniknąć na tle realizacji niniejszej umowy rozstrzygane będą przez sąd powszechny właściwy miejscowo dla siedziby Zamawiającego. </w:t>
      </w:r>
    </w:p>
    <w:p w14:paraId="201377DC" w14:textId="77777777" w:rsidR="00A467B0" w:rsidRPr="00A467B0" w:rsidRDefault="00A467B0" w:rsidP="00B45F0E">
      <w:pPr>
        <w:spacing w:after="0" w:line="276" w:lineRule="auto"/>
        <w:rPr>
          <w:rFonts w:cstheme="minorHAnsi"/>
          <w:sz w:val="24"/>
          <w:szCs w:val="24"/>
        </w:rPr>
      </w:pPr>
    </w:p>
    <w:p w14:paraId="25E9FCF4" w14:textId="77777777" w:rsidR="00A467B0" w:rsidRPr="00A467B0" w:rsidRDefault="00A467B0" w:rsidP="00B45F0E">
      <w:pPr>
        <w:spacing w:after="0" w:line="276" w:lineRule="auto"/>
        <w:rPr>
          <w:rFonts w:cstheme="minorHAnsi"/>
          <w:sz w:val="24"/>
          <w:szCs w:val="24"/>
        </w:rPr>
      </w:pPr>
    </w:p>
    <w:p w14:paraId="67D506A1" w14:textId="77777777" w:rsidR="00A467B0" w:rsidRPr="00A467B0" w:rsidRDefault="00A467B0" w:rsidP="00B45F0E">
      <w:pPr>
        <w:spacing w:after="0" w:line="276" w:lineRule="auto"/>
        <w:rPr>
          <w:rFonts w:cstheme="minorHAnsi"/>
          <w:sz w:val="24"/>
          <w:szCs w:val="24"/>
        </w:rPr>
      </w:pPr>
    </w:p>
    <w:p w14:paraId="3B9021F6" w14:textId="77777777" w:rsidR="00A467B0" w:rsidRDefault="00A467B0" w:rsidP="00B45F0E">
      <w:pPr>
        <w:spacing w:after="0" w:line="276" w:lineRule="auto"/>
        <w:rPr>
          <w:rFonts w:cstheme="minorHAnsi"/>
          <w:sz w:val="24"/>
          <w:szCs w:val="24"/>
        </w:rPr>
      </w:pPr>
    </w:p>
    <w:p w14:paraId="6C148A0F" w14:textId="77777777" w:rsidR="001027E5" w:rsidRDefault="001027E5" w:rsidP="00B45F0E">
      <w:pPr>
        <w:spacing w:after="0" w:line="276" w:lineRule="auto"/>
        <w:rPr>
          <w:rFonts w:cstheme="minorHAnsi"/>
          <w:sz w:val="24"/>
          <w:szCs w:val="24"/>
        </w:rPr>
      </w:pPr>
    </w:p>
    <w:p w14:paraId="7DCADBEE" w14:textId="77777777" w:rsidR="00A467B0" w:rsidRDefault="00A467B0" w:rsidP="00B45F0E">
      <w:pPr>
        <w:spacing w:after="0" w:line="276" w:lineRule="auto"/>
        <w:rPr>
          <w:rFonts w:cstheme="minorHAnsi"/>
          <w:sz w:val="24"/>
          <w:szCs w:val="24"/>
        </w:rPr>
      </w:pPr>
    </w:p>
    <w:p w14:paraId="5F880850" w14:textId="77777777" w:rsidR="004404A6" w:rsidRPr="00A467B0" w:rsidRDefault="004404A6" w:rsidP="00B45F0E">
      <w:pPr>
        <w:spacing w:after="0" w:line="276" w:lineRule="auto"/>
        <w:rPr>
          <w:rFonts w:cstheme="minorHAnsi"/>
          <w:sz w:val="24"/>
          <w:szCs w:val="24"/>
        </w:rPr>
      </w:pPr>
    </w:p>
    <w:p w14:paraId="1C99E1CD" w14:textId="77777777" w:rsidR="00A467B0" w:rsidRPr="0034134C" w:rsidRDefault="00A467B0" w:rsidP="00B45F0E">
      <w:pPr>
        <w:autoSpaceDN w:val="0"/>
        <w:spacing w:after="0" w:line="276" w:lineRule="auto"/>
        <w:jc w:val="center"/>
        <w:rPr>
          <w:rFonts w:cstheme="minorHAnsi"/>
          <w:sz w:val="21"/>
          <w:szCs w:val="21"/>
        </w:rPr>
      </w:pPr>
      <w:r w:rsidRPr="0034134C">
        <w:rPr>
          <w:rFonts w:cstheme="minorHAnsi"/>
          <w:b/>
          <w:bCs/>
          <w:sz w:val="21"/>
          <w:szCs w:val="21"/>
        </w:rPr>
        <w:lastRenderedPageBreak/>
        <w:t>Klauzula informacyjna dotycząca przetwarzania danych osobowych,  dla których administratorem danych jest Wójt Gminy Zapolice</w:t>
      </w:r>
    </w:p>
    <w:p w14:paraId="5678420C" w14:textId="77777777" w:rsidR="00A467B0" w:rsidRPr="0034134C" w:rsidRDefault="00A467B0" w:rsidP="00B45F0E">
      <w:pPr>
        <w:autoSpaceDN w:val="0"/>
        <w:spacing w:after="0" w:line="276" w:lineRule="auto"/>
        <w:jc w:val="both"/>
        <w:rPr>
          <w:rFonts w:cstheme="minorHAnsi"/>
          <w:sz w:val="21"/>
          <w:szCs w:val="21"/>
        </w:rPr>
      </w:pPr>
      <w:r w:rsidRPr="0034134C">
        <w:rPr>
          <w:rFonts w:cstheme="minorHAnsi"/>
          <w:sz w:val="21"/>
          <w:szCs w:val="21"/>
        </w:rPr>
        <w:t>Zgodnie z art. 13 ust. 1 i 2 ogólnego rozporządzenia o ochronie danych osobowych z dnia 27 kwietnia 2016 r. (rozporządzenie Parlamentu Europejskiego i Rady UE 2016/679 w sprawie ochrony osób fizycznych w związku z przetwarzaniem danych i w sprawie swobodnego przepływu takich danych oraz uchylenia dyrektywy 95/46/WE) uprzejmie informujemy, że:</w:t>
      </w:r>
    </w:p>
    <w:p w14:paraId="5E8AB8A0" w14:textId="77777777" w:rsidR="00A467B0" w:rsidRPr="0034134C" w:rsidRDefault="00A467B0" w:rsidP="00B45F0E">
      <w:pPr>
        <w:numPr>
          <w:ilvl w:val="0"/>
          <w:numId w:val="38"/>
        </w:numPr>
        <w:autoSpaceDN w:val="0"/>
        <w:spacing w:after="0" w:line="276" w:lineRule="auto"/>
        <w:ind w:left="357" w:hanging="357"/>
        <w:jc w:val="both"/>
        <w:rPr>
          <w:rFonts w:cstheme="minorHAnsi"/>
          <w:sz w:val="21"/>
          <w:szCs w:val="21"/>
        </w:rPr>
      </w:pPr>
      <w:r w:rsidRPr="0034134C">
        <w:rPr>
          <w:rFonts w:cstheme="minorHAnsi"/>
          <w:sz w:val="21"/>
          <w:szCs w:val="21"/>
        </w:rPr>
        <w:t>Administratorem</w:t>
      </w:r>
      <w:r w:rsidRPr="0034134C">
        <w:rPr>
          <w:rFonts w:cstheme="minorHAnsi"/>
          <w:color w:val="000000"/>
          <w:sz w:val="21"/>
          <w:szCs w:val="21"/>
        </w:rPr>
        <w:t xml:space="preserve"> danych osobowych jest Wójt Gminy Zapolice z siedzibą ul. Plac Strażacki 5, 98-161 Zapolice, nr tel. 43 823-19-82, e-mail: </w:t>
      </w:r>
      <w:hyperlink r:id="rId7" w:history="1">
        <w:r w:rsidRPr="0034134C">
          <w:rPr>
            <w:rStyle w:val="Hipercze"/>
            <w:rFonts w:cstheme="minorHAnsi"/>
            <w:color w:val="0070C0"/>
            <w:sz w:val="21"/>
            <w:szCs w:val="21"/>
          </w:rPr>
          <w:t>urzad@zapolice.pl</w:t>
        </w:r>
      </w:hyperlink>
      <w:r w:rsidRPr="0034134C">
        <w:rPr>
          <w:rFonts w:cstheme="minorHAnsi"/>
          <w:color w:val="0070C0"/>
          <w:sz w:val="21"/>
          <w:szCs w:val="21"/>
        </w:rPr>
        <w:t xml:space="preserve">   </w:t>
      </w:r>
    </w:p>
    <w:p w14:paraId="0AD9AC0B" w14:textId="77777777" w:rsidR="00A467B0" w:rsidRPr="0034134C" w:rsidRDefault="00A467B0" w:rsidP="00B45F0E">
      <w:pPr>
        <w:numPr>
          <w:ilvl w:val="0"/>
          <w:numId w:val="38"/>
        </w:numPr>
        <w:autoSpaceDN w:val="0"/>
        <w:spacing w:after="0" w:line="276" w:lineRule="auto"/>
        <w:ind w:left="357" w:hanging="357"/>
        <w:jc w:val="both"/>
        <w:rPr>
          <w:rFonts w:cstheme="minorHAnsi"/>
          <w:sz w:val="21"/>
          <w:szCs w:val="21"/>
        </w:rPr>
      </w:pPr>
      <w:r w:rsidRPr="0034134C">
        <w:rPr>
          <w:rFonts w:cstheme="minorHAnsi"/>
          <w:sz w:val="21"/>
          <w:szCs w:val="21"/>
        </w:rPr>
        <w:t xml:space="preserve">Administrator wyznaczył inspektora ochrony danych, z którym może się Pani / Pan skontaktować poprzez </w:t>
      </w:r>
      <w:r w:rsidRPr="0034134C">
        <w:rPr>
          <w:rFonts w:cstheme="minorHAnsi"/>
          <w:color w:val="444444"/>
          <w:sz w:val="21"/>
          <w:szCs w:val="21"/>
          <w:shd w:val="clear" w:color="auto" w:fill="FFFFFF"/>
        </w:rPr>
        <w:t> </w:t>
      </w:r>
      <w:hyperlink r:id="rId8" w:history="1">
        <w:r w:rsidRPr="0034134C">
          <w:rPr>
            <w:rStyle w:val="Hipercze"/>
            <w:rFonts w:cstheme="minorHAnsi"/>
            <w:color w:val="0070C0"/>
            <w:sz w:val="21"/>
            <w:szCs w:val="21"/>
            <w:shd w:val="clear" w:color="auto" w:fill="FFFFFF"/>
          </w:rPr>
          <w:t>iod@zapolice.pl</w:t>
        </w:r>
      </w:hyperlink>
      <w:r w:rsidRPr="0034134C">
        <w:rPr>
          <w:rStyle w:val="Hipercze"/>
          <w:rFonts w:cstheme="minorHAnsi"/>
          <w:color w:val="0070C0"/>
          <w:sz w:val="21"/>
          <w:szCs w:val="21"/>
        </w:rPr>
        <w:t xml:space="preserve"> </w:t>
      </w:r>
      <w:r w:rsidRPr="0034134C">
        <w:rPr>
          <w:rFonts w:cstheme="minorHAnsi"/>
          <w:sz w:val="21"/>
          <w:szCs w:val="21"/>
        </w:rPr>
        <w:t xml:space="preserve">bądź telefonicznie </w:t>
      </w:r>
      <w:r w:rsidRPr="0034134C">
        <w:rPr>
          <w:rFonts w:cstheme="minorHAnsi"/>
          <w:color w:val="000000"/>
          <w:sz w:val="21"/>
          <w:szCs w:val="21"/>
        </w:rPr>
        <w:t xml:space="preserve">43 823-19-82 w. 34. </w:t>
      </w:r>
      <w:r w:rsidRPr="0034134C">
        <w:rPr>
          <w:rFonts w:cstheme="minorHAnsi"/>
          <w:sz w:val="21"/>
          <w:szCs w:val="21"/>
        </w:rPr>
        <w:t xml:space="preserve">Z inspektorem ochrony danych można się kontaktować we wszystkich sprawach dotyczących przetwarzania danych osobowych przez Urząd Gminy Zapolice oraz korzystania z praw związanych z przetwarzaniem danych. </w:t>
      </w:r>
    </w:p>
    <w:p w14:paraId="5BA9D446" w14:textId="77777777" w:rsidR="00A467B0" w:rsidRPr="0034134C" w:rsidRDefault="00A467B0" w:rsidP="00B45F0E">
      <w:pPr>
        <w:numPr>
          <w:ilvl w:val="0"/>
          <w:numId w:val="38"/>
        </w:numPr>
        <w:autoSpaceDN w:val="0"/>
        <w:spacing w:after="0" w:line="276" w:lineRule="auto"/>
        <w:ind w:left="357" w:hanging="357"/>
        <w:jc w:val="both"/>
        <w:rPr>
          <w:rFonts w:cstheme="minorHAnsi"/>
          <w:sz w:val="21"/>
          <w:szCs w:val="21"/>
        </w:rPr>
      </w:pPr>
      <w:r w:rsidRPr="0034134C">
        <w:rPr>
          <w:rFonts w:cstheme="minorHAnsi"/>
          <w:sz w:val="21"/>
          <w:szCs w:val="21"/>
        </w:rPr>
        <w:t>Podanie danych osobowych jest warunkiem koniecznym do realizacji zawartej umowy. Ogólną podstawę do przetwarzania danych stanowi art. 6 ust. 1 lit. b ogólnego rozporządzenia.</w:t>
      </w:r>
    </w:p>
    <w:p w14:paraId="1D4156B3" w14:textId="77777777" w:rsidR="00A467B0" w:rsidRPr="0034134C" w:rsidRDefault="00A467B0" w:rsidP="00B45F0E">
      <w:pPr>
        <w:numPr>
          <w:ilvl w:val="0"/>
          <w:numId w:val="38"/>
        </w:numPr>
        <w:autoSpaceDN w:val="0"/>
        <w:spacing w:after="0" w:line="276" w:lineRule="auto"/>
        <w:ind w:left="357" w:hanging="357"/>
        <w:jc w:val="both"/>
        <w:rPr>
          <w:rFonts w:cstheme="minorHAnsi"/>
          <w:sz w:val="21"/>
          <w:szCs w:val="21"/>
        </w:rPr>
      </w:pPr>
      <w:r w:rsidRPr="0034134C">
        <w:rPr>
          <w:rFonts w:cstheme="minorHAnsi"/>
          <w:sz w:val="21"/>
          <w:szCs w:val="21"/>
        </w:rPr>
        <w:t xml:space="preserve">Pani/Pana dane osobowe będą przetwarzane w celu wypełnienia obowiązków prawnych ciążących na Administratorze jako </w:t>
      </w:r>
      <w:r w:rsidRPr="0034134C">
        <w:rPr>
          <w:rFonts w:cstheme="minorHAnsi"/>
          <w:strike/>
          <w:sz w:val="21"/>
          <w:szCs w:val="21"/>
        </w:rPr>
        <w:t>na Zleceniobiorcy/</w:t>
      </w:r>
      <w:r w:rsidRPr="0034134C">
        <w:rPr>
          <w:rFonts w:cstheme="minorHAnsi"/>
          <w:sz w:val="21"/>
          <w:szCs w:val="21"/>
        </w:rPr>
        <w:t>Zamawiającym</w:t>
      </w:r>
      <w:r w:rsidRPr="0034134C">
        <w:rPr>
          <w:rFonts w:cstheme="minorHAnsi"/>
          <w:strike/>
          <w:sz w:val="21"/>
          <w:szCs w:val="21"/>
        </w:rPr>
        <w:t xml:space="preserve"> /Najemcy/Kupującym</w:t>
      </w:r>
      <w:r w:rsidRPr="0034134C">
        <w:rPr>
          <w:rFonts w:cstheme="minorHAnsi"/>
          <w:sz w:val="21"/>
          <w:szCs w:val="21"/>
        </w:rPr>
        <w:t xml:space="preserve"> (</w:t>
      </w:r>
      <w:r w:rsidRPr="0034134C">
        <w:rPr>
          <w:rFonts w:cstheme="minorHAnsi"/>
          <w:color w:val="000000"/>
          <w:sz w:val="21"/>
          <w:szCs w:val="21"/>
        </w:rPr>
        <w:t>Gmina Zapolice z siedzibą ul. Plac Strażacki 5, 98-161 Zapolice</w:t>
      </w:r>
      <w:r w:rsidRPr="0034134C">
        <w:rPr>
          <w:rFonts w:cstheme="minorHAnsi"/>
          <w:sz w:val="21"/>
          <w:szCs w:val="21"/>
        </w:rPr>
        <w:t xml:space="preserve"> reprezentowana przez Wójta Gminy Zapolice Witolda </w:t>
      </w:r>
      <w:proofErr w:type="spellStart"/>
      <w:r w:rsidRPr="0034134C">
        <w:rPr>
          <w:rFonts w:cstheme="minorHAnsi"/>
          <w:sz w:val="21"/>
          <w:szCs w:val="21"/>
        </w:rPr>
        <w:t>Oleszczyka</w:t>
      </w:r>
      <w:proofErr w:type="spellEnd"/>
      <w:r w:rsidRPr="0034134C">
        <w:rPr>
          <w:rFonts w:cstheme="minorHAnsi"/>
          <w:sz w:val="21"/>
          <w:szCs w:val="21"/>
        </w:rPr>
        <w:t xml:space="preserve">), przy czym Administrator przetwarza dane osobowe </w:t>
      </w:r>
      <w:r w:rsidRPr="0034134C">
        <w:rPr>
          <w:rFonts w:cstheme="minorHAnsi"/>
          <w:strike/>
          <w:sz w:val="21"/>
          <w:szCs w:val="21"/>
        </w:rPr>
        <w:t>Zleceniobiorcy</w:t>
      </w:r>
      <w:r w:rsidRPr="0034134C">
        <w:rPr>
          <w:rFonts w:cstheme="minorHAnsi"/>
          <w:sz w:val="21"/>
          <w:szCs w:val="21"/>
        </w:rPr>
        <w:t>/Wykonawcy/</w:t>
      </w:r>
      <w:r w:rsidRPr="0034134C">
        <w:rPr>
          <w:rFonts w:cstheme="minorHAnsi"/>
          <w:strike/>
          <w:sz w:val="21"/>
          <w:szCs w:val="21"/>
        </w:rPr>
        <w:t>Najemcy/Sprzedającego</w:t>
      </w:r>
      <w:r w:rsidRPr="0034134C">
        <w:rPr>
          <w:rFonts w:cstheme="minorHAnsi"/>
          <w:sz w:val="21"/>
          <w:szCs w:val="21"/>
        </w:rPr>
        <w:t xml:space="preserve"> jedynie w  zakresie i celu wynikającym z umowy. </w:t>
      </w:r>
    </w:p>
    <w:p w14:paraId="6EA7DFA0" w14:textId="77777777" w:rsidR="00A467B0" w:rsidRPr="0034134C" w:rsidRDefault="00A467B0" w:rsidP="00B45F0E">
      <w:pPr>
        <w:numPr>
          <w:ilvl w:val="0"/>
          <w:numId w:val="38"/>
        </w:numPr>
        <w:autoSpaceDN w:val="0"/>
        <w:spacing w:after="0" w:line="276" w:lineRule="auto"/>
        <w:ind w:left="357" w:hanging="357"/>
        <w:jc w:val="both"/>
        <w:rPr>
          <w:rFonts w:cstheme="minorHAnsi"/>
          <w:sz w:val="21"/>
          <w:szCs w:val="21"/>
        </w:rPr>
      </w:pPr>
      <w:r w:rsidRPr="0034134C">
        <w:rPr>
          <w:rFonts w:cstheme="minorHAnsi"/>
          <w:sz w:val="21"/>
          <w:szCs w:val="21"/>
        </w:rPr>
        <w:t>Dane osobowe mogą być udostępniane innym podmiotom uprawnionym do ich otrzymania na podstawie obowiązujących przepisów prawa tj. organom administracji publicznej lub podmiotom działającym na zlecenie organów administracji publicznej w zakresie obowiązujących przepisów lub innym podmiotom przetwarzającym dane na podstawie umów powierzenia, a ponadto odbiorcom danych w rozumieniu przepisów o ochronie danych osobowych, tj. podmiotom świadczącym usługi pocztowe, usługi informatyczne i inne. Dane osobowe nie będą przekazywane do państw trzecich, na podstawie szczególnych regulacji prawnych, w tym umów międzynarodowych.</w:t>
      </w:r>
    </w:p>
    <w:p w14:paraId="393AEBB8" w14:textId="77777777" w:rsidR="00A467B0" w:rsidRPr="0034134C" w:rsidRDefault="00A467B0" w:rsidP="00B45F0E">
      <w:pPr>
        <w:numPr>
          <w:ilvl w:val="0"/>
          <w:numId w:val="38"/>
        </w:numPr>
        <w:autoSpaceDN w:val="0"/>
        <w:spacing w:after="0" w:line="276" w:lineRule="auto"/>
        <w:ind w:left="357" w:hanging="357"/>
        <w:jc w:val="both"/>
        <w:rPr>
          <w:rFonts w:cstheme="minorHAnsi"/>
          <w:sz w:val="21"/>
          <w:szCs w:val="21"/>
        </w:rPr>
      </w:pPr>
      <w:r w:rsidRPr="0034134C">
        <w:rPr>
          <w:rFonts w:cstheme="minorHAnsi"/>
          <w:sz w:val="21"/>
          <w:szCs w:val="21"/>
        </w:rPr>
        <w:t>Dane osobowe będą przetwarzane, w tym przechowywane zgodnie z przepisami ustawy z dnia 14 lipca 1983 r. o narodowym zasobie archiwalnym i archiwach (</w:t>
      </w:r>
      <w:proofErr w:type="spellStart"/>
      <w:r w:rsidRPr="0034134C">
        <w:rPr>
          <w:rFonts w:cstheme="minorHAnsi"/>
          <w:sz w:val="21"/>
          <w:szCs w:val="21"/>
        </w:rPr>
        <w:t>t.j</w:t>
      </w:r>
      <w:proofErr w:type="spellEnd"/>
      <w:r w:rsidRPr="0034134C">
        <w:rPr>
          <w:rFonts w:cstheme="minorHAnsi"/>
          <w:sz w:val="21"/>
          <w:szCs w:val="21"/>
        </w:rPr>
        <w:t xml:space="preserve">. Dz. U. z 2020 r. poz. 164), tj. przez okres 10 lat. </w:t>
      </w:r>
    </w:p>
    <w:p w14:paraId="2471CF95" w14:textId="77777777" w:rsidR="00A467B0" w:rsidRPr="0034134C" w:rsidRDefault="00A467B0" w:rsidP="00B45F0E">
      <w:pPr>
        <w:numPr>
          <w:ilvl w:val="0"/>
          <w:numId w:val="38"/>
        </w:numPr>
        <w:autoSpaceDN w:val="0"/>
        <w:spacing w:after="0" w:line="276" w:lineRule="auto"/>
        <w:ind w:left="357" w:hanging="357"/>
        <w:jc w:val="both"/>
        <w:rPr>
          <w:rFonts w:cstheme="minorHAnsi"/>
          <w:sz w:val="21"/>
          <w:szCs w:val="21"/>
        </w:rPr>
      </w:pPr>
      <w:r w:rsidRPr="0034134C">
        <w:rPr>
          <w:rFonts w:cstheme="minorHAnsi"/>
          <w:sz w:val="21"/>
          <w:szCs w:val="21"/>
        </w:rPr>
        <w:t>W związku z przetwarzaniem danych osobowych, na podstawie przepisów prawa, posiada Pani/Pan prawo do:</w:t>
      </w:r>
    </w:p>
    <w:p w14:paraId="3D354386" w14:textId="77777777" w:rsidR="00A467B0" w:rsidRPr="0034134C" w:rsidRDefault="00A467B0" w:rsidP="00B45F0E">
      <w:pPr>
        <w:numPr>
          <w:ilvl w:val="0"/>
          <w:numId w:val="39"/>
        </w:numPr>
        <w:autoSpaceDN w:val="0"/>
        <w:spacing w:after="0" w:line="276" w:lineRule="auto"/>
        <w:ind w:left="714" w:hanging="357"/>
        <w:contextualSpacing/>
        <w:jc w:val="both"/>
        <w:rPr>
          <w:rFonts w:cstheme="minorHAnsi"/>
          <w:sz w:val="21"/>
          <w:szCs w:val="21"/>
        </w:rPr>
      </w:pPr>
      <w:r w:rsidRPr="0034134C">
        <w:rPr>
          <w:rFonts w:cstheme="minorHAnsi"/>
          <w:sz w:val="21"/>
          <w:szCs w:val="21"/>
        </w:rPr>
        <w:t>dostępu do treści swoich danych, na podstawie art.15 ogólnego rozporządzenia;</w:t>
      </w:r>
    </w:p>
    <w:p w14:paraId="3F6C2E97" w14:textId="77777777" w:rsidR="00A467B0" w:rsidRPr="0034134C" w:rsidRDefault="00A467B0" w:rsidP="00B45F0E">
      <w:pPr>
        <w:numPr>
          <w:ilvl w:val="0"/>
          <w:numId w:val="39"/>
        </w:numPr>
        <w:autoSpaceDN w:val="0"/>
        <w:spacing w:after="0" w:line="276" w:lineRule="auto"/>
        <w:ind w:left="714" w:hanging="357"/>
        <w:contextualSpacing/>
        <w:jc w:val="both"/>
        <w:rPr>
          <w:rFonts w:cstheme="minorHAnsi"/>
          <w:sz w:val="21"/>
          <w:szCs w:val="21"/>
        </w:rPr>
      </w:pPr>
      <w:r w:rsidRPr="0034134C">
        <w:rPr>
          <w:rFonts w:cstheme="minorHAnsi"/>
          <w:sz w:val="21"/>
          <w:szCs w:val="21"/>
        </w:rPr>
        <w:t>sprostowania danych, na podstawie art.16 ogólnego rozporządzenia;</w:t>
      </w:r>
    </w:p>
    <w:p w14:paraId="34443890" w14:textId="77777777" w:rsidR="00A467B0" w:rsidRPr="0034134C" w:rsidRDefault="00A467B0" w:rsidP="00B45F0E">
      <w:pPr>
        <w:numPr>
          <w:ilvl w:val="0"/>
          <w:numId w:val="39"/>
        </w:numPr>
        <w:autoSpaceDN w:val="0"/>
        <w:spacing w:after="0" w:line="276" w:lineRule="auto"/>
        <w:ind w:left="714" w:hanging="357"/>
        <w:contextualSpacing/>
        <w:jc w:val="both"/>
        <w:rPr>
          <w:rFonts w:cstheme="minorHAnsi"/>
          <w:sz w:val="21"/>
          <w:szCs w:val="21"/>
        </w:rPr>
      </w:pPr>
      <w:r w:rsidRPr="0034134C">
        <w:rPr>
          <w:rFonts w:cstheme="minorHAnsi"/>
          <w:sz w:val="21"/>
          <w:szCs w:val="21"/>
        </w:rPr>
        <w:t>ograniczenia przetwarzania na podstawie art. 18 ogólnego rozporządzenia.</w:t>
      </w:r>
    </w:p>
    <w:p w14:paraId="383AC0C2" w14:textId="77777777" w:rsidR="00A467B0" w:rsidRPr="0034134C" w:rsidRDefault="00A467B0" w:rsidP="00B45F0E">
      <w:pPr>
        <w:pStyle w:val="Akapitzlist"/>
        <w:numPr>
          <w:ilvl w:val="0"/>
          <w:numId w:val="38"/>
        </w:numPr>
        <w:autoSpaceDN w:val="0"/>
        <w:spacing w:after="0" w:line="276" w:lineRule="auto"/>
        <w:ind w:left="357" w:hanging="357"/>
        <w:contextualSpacing w:val="0"/>
        <w:jc w:val="both"/>
        <w:rPr>
          <w:rFonts w:cstheme="minorHAnsi"/>
          <w:sz w:val="21"/>
          <w:szCs w:val="21"/>
        </w:rPr>
      </w:pPr>
      <w:r w:rsidRPr="0034134C">
        <w:rPr>
          <w:rFonts w:cstheme="minorHAnsi"/>
          <w:sz w:val="21"/>
          <w:szCs w:val="21"/>
        </w:rPr>
        <w:t>W związku z realizacją umowy dane osobowe Z</w:t>
      </w:r>
      <w:r w:rsidRPr="0034134C">
        <w:rPr>
          <w:rFonts w:cstheme="minorHAnsi"/>
          <w:strike/>
          <w:sz w:val="21"/>
          <w:szCs w:val="21"/>
        </w:rPr>
        <w:t>leceniobiorcy</w:t>
      </w:r>
      <w:r w:rsidRPr="0034134C">
        <w:rPr>
          <w:rFonts w:cstheme="minorHAnsi"/>
          <w:sz w:val="21"/>
          <w:szCs w:val="21"/>
        </w:rPr>
        <w:t>/Wykonawcy/</w:t>
      </w:r>
      <w:r w:rsidRPr="0034134C">
        <w:rPr>
          <w:rFonts w:cstheme="minorHAnsi"/>
          <w:strike/>
          <w:sz w:val="21"/>
          <w:szCs w:val="21"/>
        </w:rPr>
        <w:t>Sprzedającego</w:t>
      </w:r>
      <w:r w:rsidRPr="0034134C">
        <w:rPr>
          <w:rFonts w:cstheme="minorHAnsi"/>
          <w:sz w:val="21"/>
          <w:szCs w:val="21"/>
        </w:rPr>
        <w:t xml:space="preserve"> nie będą przetwarzane na postawie art. 6 ust. 1 lit. e) lub f) RODO, zatem prawo do wniesienia sprzeciwu na podstawie art. 21 RODO nie będzie mogło być zrealizowane; podobnie ze względu na to, że zasadniczą podstawą prawną przetwarzania danych jest art. 6 ust. 1 lit. b RODO, lecz dane nie będą przetwarzane wyłącznie automatycznie nie będzie mogło być zrealizowane prawo do przenoszenia danych na podstawie art. 20 RODO.</w:t>
      </w:r>
    </w:p>
    <w:p w14:paraId="4101A127" w14:textId="77777777" w:rsidR="00A467B0" w:rsidRPr="0034134C" w:rsidRDefault="00A467B0" w:rsidP="00B45F0E">
      <w:pPr>
        <w:pStyle w:val="Akapitzlist"/>
        <w:numPr>
          <w:ilvl w:val="0"/>
          <w:numId w:val="38"/>
        </w:numPr>
        <w:autoSpaceDN w:val="0"/>
        <w:spacing w:after="0" w:line="276" w:lineRule="auto"/>
        <w:ind w:left="357" w:hanging="357"/>
        <w:contextualSpacing w:val="0"/>
        <w:jc w:val="both"/>
        <w:rPr>
          <w:rFonts w:cstheme="minorHAnsi"/>
          <w:sz w:val="21"/>
          <w:szCs w:val="21"/>
        </w:rPr>
      </w:pPr>
      <w:r w:rsidRPr="0034134C">
        <w:rPr>
          <w:rFonts w:cstheme="minorHAnsi"/>
          <w:sz w:val="21"/>
          <w:szCs w:val="21"/>
        </w:rPr>
        <w:t>Ma Pani/Pan prawo wniesienia skargi do organu nadzorczego – Prezesa Urzędu Ochrony Danych Osobowych, gdy uzna Pani/Pan, iż przetwarzanie danych osobowych narusza przepisy o ochronie danych osobowych.</w:t>
      </w:r>
    </w:p>
    <w:p w14:paraId="7690245D" w14:textId="77777777" w:rsidR="00A467B0" w:rsidRPr="0034134C" w:rsidRDefault="00A467B0" w:rsidP="00B45F0E">
      <w:pPr>
        <w:pStyle w:val="Akapitzlist"/>
        <w:numPr>
          <w:ilvl w:val="0"/>
          <w:numId w:val="38"/>
        </w:numPr>
        <w:autoSpaceDN w:val="0"/>
        <w:spacing w:after="0" w:line="276" w:lineRule="auto"/>
        <w:ind w:left="357" w:hanging="357"/>
        <w:contextualSpacing w:val="0"/>
        <w:jc w:val="both"/>
        <w:rPr>
          <w:rFonts w:cstheme="minorHAnsi"/>
          <w:sz w:val="21"/>
          <w:szCs w:val="21"/>
        </w:rPr>
      </w:pPr>
      <w:r w:rsidRPr="0034134C">
        <w:rPr>
          <w:rFonts w:cstheme="minorHAnsi"/>
          <w:sz w:val="21"/>
          <w:szCs w:val="21"/>
        </w:rPr>
        <w:t xml:space="preserve">Gdy podanie danych osobowych wynika z przepisów prawa, jest Pani/Pan zobowiązany do ich podania. W pozostałym zakresie podanie danych jest dobrowolne jednak bez ich podania nie będzie możliwe zawarcie umowy i jej realizacja. </w:t>
      </w:r>
    </w:p>
    <w:p w14:paraId="6AAC1CEF" w14:textId="1C6F0E51" w:rsidR="00A467B0" w:rsidRPr="0034134C" w:rsidRDefault="00A467B0" w:rsidP="00B45F0E">
      <w:pPr>
        <w:pStyle w:val="Akapitzlist"/>
        <w:numPr>
          <w:ilvl w:val="0"/>
          <w:numId w:val="38"/>
        </w:numPr>
        <w:autoSpaceDN w:val="0"/>
        <w:spacing w:after="0" w:line="276" w:lineRule="auto"/>
        <w:ind w:left="357" w:hanging="357"/>
        <w:contextualSpacing w:val="0"/>
        <w:jc w:val="both"/>
        <w:rPr>
          <w:rFonts w:cstheme="minorHAnsi"/>
          <w:sz w:val="21"/>
          <w:szCs w:val="21"/>
        </w:rPr>
      </w:pPr>
      <w:r w:rsidRPr="0034134C">
        <w:rPr>
          <w:rFonts w:cstheme="minorHAnsi"/>
          <w:sz w:val="21"/>
          <w:szCs w:val="21"/>
        </w:rPr>
        <w:t>Dane nie będą przetwarzane w sposób zautomatyzowany, w tym również w formie profilowania.</w:t>
      </w:r>
    </w:p>
    <w:sectPr w:rsidR="00A467B0" w:rsidRPr="003413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AAE"/>
    <w:multiLevelType w:val="hybridMultilevel"/>
    <w:tmpl w:val="E0E2E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CD64E2"/>
    <w:multiLevelType w:val="hybridMultilevel"/>
    <w:tmpl w:val="652A6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F4352F"/>
    <w:multiLevelType w:val="hybridMultilevel"/>
    <w:tmpl w:val="2E805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B1563"/>
    <w:multiLevelType w:val="hybridMultilevel"/>
    <w:tmpl w:val="3BA80E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A5569"/>
    <w:multiLevelType w:val="hybridMultilevel"/>
    <w:tmpl w:val="A4E4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425FF6"/>
    <w:multiLevelType w:val="hybridMultilevel"/>
    <w:tmpl w:val="661CA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940014"/>
    <w:multiLevelType w:val="hybridMultilevel"/>
    <w:tmpl w:val="61E857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1981508"/>
    <w:multiLevelType w:val="hybridMultilevel"/>
    <w:tmpl w:val="B08A34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813AEE"/>
    <w:multiLevelType w:val="hybridMultilevel"/>
    <w:tmpl w:val="F508D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CB46E1"/>
    <w:multiLevelType w:val="hybridMultilevel"/>
    <w:tmpl w:val="FD4E51B2"/>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93A6B81"/>
    <w:multiLevelType w:val="hybridMultilevel"/>
    <w:tmpl w:val="FB14E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1D2AC9"/>
    <w:multiLevelType w:val="hybridMultilevel"/>
    <w:tmpl w:val="3F528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DB31EC"/>
    <w:multiLevelType w:val="hybridMultilevel"/>
    <w:tmpl w:val="C032C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603BDC"/>
    <w:multiLevelType w:val="hybridMultilevel"/>
    <w:tmpl w:val="2C24C3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3440495B"/>
    <w:multiLevelType w:val="hybridMultilevel"/>
    <w:tmpl w:val="23EC574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355B245B"/>
    <w:multiLevelType w:val="hybridMultilevel"/>
    <w:tmpl w:val="D6806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CD2DF0"/>
    <w:multiLevelType w:val="hybridMultilevel"/>
    <w:tmpl w:val="A8FC5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2569AB"/>
    <w:multiLevelType w:val="hybridMultilevel"/>
    <w:tmpl w:val="05CEF9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8A727F"/>
    <w:multiLevelType w:val="hybridMultilevel"/>
    <w:tmpl w:val="74D69A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E473ED"/>
    <w:multiLevelType w:val="hybridMultilevel"/>
    <w:tmpl w:val="404AC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1784A"/>
    <w:multiLevelType w:val="hybridMultilevel"/>
    <w:tmpl w:val="BA0622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CE08A2"/>
    <w:multiLevelType w:val="hybridMultilevel"/>
    <w:tmpl w:val="B71C5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D07206"/>
    <w:multiLevelType w:val="hybridMultilevel"/>
    <w:tmpl w:val="3556B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BA4E3E"/>
    <w:multiLevelType w:val="hybridMultilevel"/>
    <w:tmpl w:val="E54C4F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CD5F95"/>
    <w:multiLevelType w:val="hybridMultilevel"/>
    <w:tmpl w:val="48DA2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6573C6"/>
    <w:multiLevelType w:val="hybridMultilevel"/>
    <w:tmpl w:val="6B3AE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11364"/>
    <w:multiLevelType w:val="hybridMultilevel"/>
    <w:tmpl w:val="45E25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D431FC"/>
    <w:multiLevelType w:val="hybridMultilevel"/>
    <w:tmpl w:val="BA062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2201B2"/>
    <w:multiLevelType w:val="hybridMultilevel"/>
    <w:tmpl w:val="81B0C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FD0074"/>
    <w:multiLevelType w:val="hybridMultilevel"/>
    <w:tmpl w:val="FB0E0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B55FD4"/>
    <w:multiLevelType w:val="hybridMultilevel"/>
    <w:tmpl w:val="3A4E3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073A1D"/>
    <w:multiLevelType w:val="hybridMultilevel"/>
    <w:tmpl w:val="47DC39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C779F6"/>
    <w:multiLevelType w:val="hybridMultilevel"/>
    <w:tmpl w:val="46A47B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4675AE"/>
    <w:multiLevelType w:val="hybridMultilevel"/>
    <w:tmpl w:val="DC345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994C51"/>
    <w:multiLevelType w:val="hybridMultilevel"/>
    <w:tmpl w:val="0E366F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AE5779"/>
    <w:multiLevelType w:val="hybridMultilevel"/>
    <w:tmpl w:val="0E7E4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CF410F"/>
    <w:multiLevelType w:val="hybridMultilevel"/>
    <w:tmpl w:val="D5640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834BCA"/>
    <w:multiLevelType w:val="hybridMultilevel"/>
    <w:tmpl w:val="91C0F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943829"/>
    <w:multiLevelType w:val="hybridMultilevel"/>
    <w:tmpl w:val="59CA1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5A08A9"/>
    <w:multiLevelType w:val="hybridMultilevel"/>
    <w:tmpl w:val="DDB406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786501">
    <w:abstractNumId w:val="4"/>
  </w:num>
  <w:num w:numId="2" w16cid:durableId="1929734701">
    <w:abstractNumId w:val="7"/>
  </w:num>
  <w:num w:numId="3" w16cid:durableId="1760060679">
    <w:abstractNumId w:val="0"/>
  </w:num>
  <w:num w:numId="4" w16cid:durableId="616791742">
    <w:abstractNumId w:val="3"/>
  </w:num>
  <w:num w:numId="5" w16cid:durableId="610207255">
    <w:abstractNumId w:val="22"/>
  </w:num>
  <w:num w:numId="6" w16cid:durableId="2128695866">
    <w:abstractNumId w:val="25"/>
  </w:num>
  <w:num w:numId="7" w16cid:durableId="698628002">
    <w:abstractNumId w:val="34"/>
  </w:num>
  <w:num w:numId="8" w16cid:durableId="1069696310">
    <w:abstractNumId w:val="31"/>
  </w:num>
  <w:num w:numId="9" w16cid:durableId="1866820877">
    <w:abstractNumId w:val="28"/>
  </w:num>
  <w:num w:numId="10" w16cid:durableId="1225333826">
    <w:abstractNumId w:val="15"/>
  </w:num>
  <w:num w:numId="11" w16cid:durableId="816414152">
    <w:abstractNumId w:val="17"/>
  </w:num>
  <w:num w:numId="12" w16cid:durableId="1390156387">
    <w:abstractNumId w:val="36"/>
  </w:num>
  <w:num w:numId="13" w16cid:durableId="733436272">
    <w:abstractNumId w:val="38"/>
  </w:num>
  <w:num w:numId="14" w16cid:durableId="1354724228">
    <w:abstractNumId w:val="30"/>
  </w:num>
  <w:num w:numId="15" w16cid:durableId="1331759570">
    <w:abstractNumId w:val="33"/>
  </w:num>
  <w:num w:numId="16" w16cid:durableId="503208614">
    <w:abstractNumId w:val="32"/>
  </w:num>
  <w:num w:numId="17" w16cid:durableId="1585409916">
    <w:abstractNumId w:val="24"/>
  </w:num>
  <w:num w:numId="18" w16cid:durableId="1070612174">
    <w:abstractNumId w:val="16"/>
  </w:num>
  <w:num w:numId="19" w16cid:durableId="373652517">
    <w:abstractNumId w:val="29"/>
  </w:num>
  <w:num w:numId="20" w16cid:durableId="269555126">
    <w:abstractNumId w:val="8"/>
  </w:num>
  <w:num w:numId="21" w16cid:durableId="1621498205">
    <w:abstractNumId w:val="19"/>
  </w:num>
  <w:num w:numId="22" w16cid:durableId="501118990">
    <w:abstractNumId w:val="1"/>
  </w:num>
  <w:num w:numId="23" w16cid:durableId="1861891015">
    <w:abstractNumId w:val="2"/>
  </w:num>
  <w:num w:numId="24" w16cid:durableId="1297175170">
    <w:abstractNumId w:val="5"/>
  </w:num>
  <w:num w:numId="25" w16cid:durableId="1121068021">
    <w:abstractNumId w:val="12"/>
  </w:num>
  <w:num w:numId="26" w16cid:durableId="1819112314">
    <w:abstractNumId w:val="27"/>
  </w:num>
  <w:num w:numId="27" w16cid:durableId="1113669799">
    <w:abstractNumId w:val="39"/>
  </w:num>
  <w:num w:numId="28" w16cid:durableId="326060374">
    <w:abstractNumId w:val="21"/>
  </w:num>
  <w:num w:numId="29" w16cid:durableId="104008894">
    <w:abstractNumId w:val="10"/>
  </w:num>
  <w:num w:numId="30" w16cid:durableId="1887254022">
    <w:abstractNumId w:val="20"/>
  </w:num>
  <w:num w:numId="31" w16cid:durableId="206529591">
    <w:abstractNumId w:val="35"/>
  </w:num>
  <w:num w:numId="32" w16cid:durableId="1374383380">
    <w:abstractNumId w:val="37"/>
  </w:num>
  <w:num w:numId="33" w16cid:durableId="1385133257">
    <w:abstractNumId w:val="11"/>
  </w:num>
  <w:num w:numId="34" w16cid:durableId="623853113">
    <w:abstractNumId w:val="26"/>
  </w:num>
  <w:num w:numId="35" w16cid:durableId="244993786">
    <w:abstractNumId w:val="9"/>
  </w:num>
  <w:num w:numId="36" w16cid:durableId="819882262">
    <w:abstractNumId w:val="13"/>
  </w:num>
  <w:num w:numId="37" w16cid:durableId="2107535044">
    <w:abstractNumId w:val="18"/>
  </w:num>
  <w:num w:numId="38" w16cid:durableId="3561628">
    <w:abstractNumId w:val="6"/>
  </w:num>
  <w:num w:numId="39" w16cid:durableId="645277930">
    <w:abstractNumId w:val="14"/>
  </w:num>
  <w:num w:numId="40" w16cid:durableId="15340743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34"/>
    <w:rsid w:val="000225C2"/>
    <w:rsid w:val="0002495F"/>
    <w:rsid w:val="00030E07"/>
    <w:rsid w:val="001027E5"/>
    <w:rsid w:val="00111A1A"/>
    <w:rsid w:val="0012285D"/>
    <w:rsid w:val="00163DB0"/>
    <w:rsid w:val="0021704E"/>
    <w:rsid w:val="002314D8"/>
    <w:rsid w:val="0034134C"/>
    <w:rsid w:val="00433A52"/>
    <w:rsid w:val="004404A6"/>
    <w:rsid w:val="004E4F34"/>
    <w:rsid w:val="0054090C"/>
    <w:rsid w:val="005D5825"/>
    <w:rsid w:val="005E0962"/>
    <w:rsid w:val="00603921"/>
    <w:rsid w:val="00604578"/>
    <w:rsid w:val="006C3A0A"/>
    <w:rsid w:val="00730491"/>
    <w:rsid w:val="0073623B"/>
    <w:rsid w:val="00896BF0"/>
    <w:rsid w:val="008F10B4"/>
    <w:rsid w:val="00A01E82"/>
    <w:rsid w:val="00A467B0"/>
    <w:rsid w:val="00AE0E37"/>
    <w:rsid w:val="00AF6E36"/>
    <w:rsid w:val="00B147B2"/>
    <w:rsid w:val="00B45F0E"/>
    <w:rsid w:val="00B74E3B"/>
    <w:rsid w:val="00BE30C2"/>
    <w:rsid w:val="00BE3AA6"/>
    <w:rsid w:val="00E324AE"/>
    <w:rsid w:val="00F03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8CE6"/>
  <w15:chartTrackingRefBased/>
  <w15:docId w15:val="{2AB5E4B6-F105-482E-B22E-2C36070A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maz_wyliczenie,opis dzialania,K-P_odwolanie,A_wyliczenie,Akapit z listą 1,Table of contents numbered,Akapit z listą5,BulletC,Wyliczanie,Obiekt,normalny tekst,Akapit z listą31,Bullets,List Paragraph1,CW_Lista"/>
    <w:basedOn w:val="Normalny"/>
    <w:link w:val="AkapitzlistZnak"/>
    <w:qFormat/>
    <w:rsid w:val="004E4F34"/>
    <w:pPr>
      <w:ind w:left="720"/>
      <w:contextualSpacing/>
    </w:pPr>
  </w:style>
  <w:style w:type="character" w:styleId="Hipercze">
    <w:name w:val="Hyperlink"/>
    <w:basedOn w:val="Domylnaczcionkaakapitu"/>
    <w:uiPriority w:val="99"/>
    <w:unhideWhenUsed/>
    <w:rsid w:val="00F031B8"/>
    <w:rPr>
      <w:color w:val="0563C1" w:themeColor="hyperlink"/>
      <w:u w:val="single"/>
    </w:rPr>
  </w:style>
  <w:style w:type="character" w:styleId="Nierozpoznanawzmianka">
    <w:name w:val="Unresolved Mention"/>
    <w:basedOn w:val="Domylnaczcionkaakapitu"/>
    <w:uiPriority w:val="99"/>
    <w:semiHidden/>
    <w:unhideWhenUsed/>
    <w:rsid w:val="00F031B8"/>
    <w:rPr>
      <w:color w:val="605E5C"/>
      <w:shd w:val="clear" w:color="auto" w:fill="E1DFDD"/>
    </w:rPr>
  </w:style>
  <w:style w:type="character" w:customStyle="1" w:styleId="AkapitzlistZnak">
    <w:name w:val="Akapit z listą Znak"/>
    <w:aliases w:val="L1 Znak,Numerowanie Znak,List Paragraph Znak,maz_wyliczenie Znak,opis dzialania Znak,K-P_odwolanie Znak,A_wyliczenie Znak,Akapit z listą 1 Znak,Table of contents numbered Znak,Akapit z listą5 Znak,BulletC Znak,Wyliczanie Znak"/>
    <w:link w:val="Akapitzlist"/>
    <w:qFormat/>
    <w:locked/>
    <w:rsid w:val="00217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853998">
      <w:bodyDiv w:val="1"/>
      <w:marLeft w:val="0"/>
      <w:marRight w:val="0"/>
      <w:marTop w:val="0"/>
      <w:marBottom w:val="0"/>
      <w:divBdr>
        <w:top w:val="none" w:sz="0" w:space="0" w:color="auto"/>
        <w:left w:val="none" w:sz="0" w:space="0" w:color="auto"/>
        <w:bottom w:val="none" w:sz="0" w:space="0" w:color="auto"/>
        <w:right w:val="none" w:sz="0" w:space="0" w:color="auto"/>
      </w:divBdr>
    </w:div>
    <w:div w:id="130581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apolice.pl" TargetMode="External"/><Relationship Id="rId3" Type="http://schemas.openxmlformats.org/officeDocument/2006/relationships/styles" Target="styles.xml"/><Relationship Id="rId7" Type="http://schemas.openxmlformats.org/officeDocument/2006/relationships/hyperlink" Target="mailto:urzad@zapol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zad@zapolice.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2F7C-6EE1-449E-B88C-BC84F514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5778</Words>
  <Characters>34669</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Ziółkowska Anna</dc:creator>
  <cp:keywords/>
  <dc:description/>
  <cp:lastModifiedBy>Ziółkowska-Kardas Anna</cp:lastModifiedBy>
  <cp:revision>2</cp:revision>
  <cp:lastPrinted>2022-09-19T11:15:00Z</cp:lastPrinted>
  <dcterms:created xsi:type="dcterms:W3CDTF">2024-12-06T13:40:00Z</dcterms:created>
  <dcterms:modified xsi:type="dcterms:W3CDTF">2024-12-06T13:40:00Z</dcterms:modified>
</cp:coreProperties>
</file>